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2082122919"/>
        <w:docPartObj>
          <w:docPartGallery w:val="Cover Pages"/>
          <w:docPartUnique/>
        </w:docPartObj>
      </w:sdtPr>
      <w:sdtEndPr>
        <w:rPr>
          <w:b/>
        </w:rPr>
      </w:sdtEndPr>
      <w:sdtContent>
        <w:p w14:paraId="341293B1" w14:textId="77777777" w:rsidR="009D16A6" w:rsidRPr="000A77A2" w:rsidRDefault="00CC3063">
          <w:pPr>
            <w:rPr>
              <w:rFonts w:ascii="Times New Roman" w:hAnsi="Times New Roman" w:cs="Times New Roman"/>
            </w:rPr>
          </w:pPr>
          <w:r w:rsidRPr="000A77A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066140A" wp14:editId="171BB560">
                    <wp:simplePos x="0" y="0"/>
                    <wp:positionH relativeFrom="page">
                      <wp:posOffset>2514599</wp:posOffset>
                    </wp:positionH>
                    <wp:positionV relativeFrom="page">
                      <wp:posOffset>266700</wp:posOffset>
                    </wp:positionV>
                    <wp:extent cx="5000625" cy="7040880"/>
                    <wp:effectExtent l="0" t="0" r="28575" b="20955"/>
                    <wp:wrapNone/>
                    <wp:docPr id="468" name="Dikdörtgen 468"/>
                    <wp:cNvGraphicFramePr/>
                    <a:graphic xmlns:a="http://schemas.openxmlformats.org/drawingml/2006/main">
                      <a:graphicData uri="http://schemas.microsoft.com/office/word/2010/wordprocessingShape">
                        <wps:wsp>
                          <wps:cNvSpPr/>
                          <wps:spPr>
                            <a:xfrm>
                              <a:off x="0" y="0"/>
                              <a:ext cx="5000625"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w14:anchorId="1E54CE99" id="Dikdörtgen 468" o:spid="_x0000_s1026" style="position:absolute;margin-left:198pt;margin-top:21pt;width:393.75pt;height:554.4pt;z-index:251659264;visibility:visible;mso-wrap-style:square;mso-width-percent:0;mso-height-percent:700;mso-wrap-distance-left:9pt;mso-wrap-distance-top:0;mso-wrap-distance-right:9pt;mso-wrap-distance-bottom:0;mso-position-horizontal:absolute;mso-position-horizontal-relative:page;mso-position-vertical:absolute;mso-position-vertical-relative:page;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" fillcolor="white [3212]" strokecolor="#747070 [1614]" strokeweight="1.25pt">
                    <w10:wrap anchorx="page" anchory="page"/>
                  </v:rect>
                </w:pict>
              </mc:Fallback>
            </mc:AlternateContent>
          </w:r>
          <w:r w:rsidRPr="000A77A2">
            <w:rPr>
              <w:rFonts w:ascii="Times New Roman" w:hAnsi="Times New Roman" w:cs="Times New Roman"/>
              <w:noProof/>
              <w:lang w:eastAsia="tr-TR"/>
            </w:rPr>
            <w:drawing>
              <wp:anchor distT="0" distB="0" distL="114300" distR="114300" simplePos="0" relativeHeight="251664384" behindDoc="0" locked="0" layoutInCell="1" allowOverlap="1" wp14:anchorId="1D09F387" wp14:editId="21D038BE">
                <wp:simplePos x="0" y="0"/>
                <wp:positionH relativeFrom="column">
                  <wp:posOffset>-528320</wp:posOffset>
                </wp:positionH>
                <wp:positionV relativeFrom="paragraph">
                  <wp:posOffset>0</wp:posOffset>
                </wp:positionV>
                <wp:extent cx="1981200" cy="1981200"/>
                <wp:effectExtent l="0" t="0" r="0" b="0"/>
                <wp:wrapSquare wrapText="bothSides"/>
                <wp:docPr id="1026" name="Picture 2"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toros.edu.tr/front/img/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pic:spPr>
                    </pic:pic>
                  </a:graphicData>
                </a:graphic>
              </wp:anchor>
            </w:drawing>
          </w:r>
          <w:r w:rsidRPr="000A77A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C1D9B6D" wp14:editId="26E08C9A">
                    <wp:simplePos x="0" y="0"/>
                    <wp:positionH relativeFrom="page">
                      <wp:posOffset>2524125</wp:posOffset>
                    </wp:positionH>
                    <wp:positionV relativeFrom="page">
                      <wp:posOffset>266700</wp:posOffset>
                    </wp:positionV>
                    <wp:extent cx="3876675" cy="1800225"/>
                    <wp:effectExtent l="0" t="0" r="28575" b="28575"/>
                    <wp:wrapNone/>
                    <wp:docPr id="467" name="Dikdörtgen 467"/>
                    <wp:cNvGraphicFramePr/>
                    <a:graphic xmlns:a="http://schemas.openxmlformats.org/drawingml/2006/main">
                      <a:graphicData uri="http://schemas.microsoft.com/office/word/2010/wordprocessingShape">
                        <wps:wsp>
                          <wps:cNvSpPr/>
                          <wps:spPr>
                            <a:xfrm>
                              <a:off x="0" y="0"/>
                              <a:ext cx="3876675" cy="1800225"/>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63F1C70F" w14:textId="769D792B" w:rsidR="009D16A6" w:rsidRDefault="00000000">
                                <w:pPr>
                                  <w:spacing w:before="240"/>
                                  <w:jc w:val="center"/>
                                  <w:rPr>
                                    <w:color w:val="FFFFFF" w:themeColor="background1"/>
                                  </w:rPr>
                                </w:pPr>
                                <w:sdt>
                                  <w:sdtPr>
                                    <w:rPr>
                                      <w:color w:val="FFFFFF" w:themeColor="background1"/>
                                    </w:rPr>
                                    <w:alias w:val="Özet"/>
                                    <w:id w:val="8276291"/>
                                    <w:dataBinding w:prefixMappings="xmlns:ns0='http://schemas.microsoft.com/office/2006/coverPageProps'" w:xpath="/ns0:CoverPageProperties[1]/ns0:Abstract[1]" w:storeItemID="{55AF091B-3C7A-41E3-B477-F2FDAA23CFDA}"/>
                                    <w:text/>
                                  </w:sdtPr>
                                  <w:sdtContent>
                                    <w:r w:rsidR="00C86AEF">
                                      <w:rPr>
                                        <w:color w:val="FFFFFF" w:themeColor="background1"/>
                                      </w:rPr>
                                      <w:t xml:space="preserve">YABANCI DİLLER </w:t>
                                    </w:r>
                                    <w:r w:rsidR="009D16A6">
                                      <w:rPr>
                                        <w:color w:val="FFFFFF" w:themeColor="background1"/>
                                      </w:rPr>
                                      <w:t>YÜKSEKOKUL</w:t>
                                    </w:r>
                                  </w:sdtContent>
                                </w:sdt>
                                <w:r w:rsidR="00C86AEF">
                                  <w:rPr>
                                    <w:color w:val="FFFFFF" w:themeColor="background1"/>
                                  </w:rPr>
                                  <w:t>U</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1D9B6D" id="Dikdörtgen 467" o:spid="_x0000_s1026" style="position:absolute;margin-left:198.75pt;margin-top:21pt;width:305.25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" fillcolor="#ee853d [3029]" strokecolor="#ed7d31 [3205]" strokeweight=".5pt">
                    <v:fill color2="#ec7a2d [3173]" rotate="t" colors="0 #f18c55;.5 #f67b28;1 #e56b17" focus="100%" type="gradient">
                      <o:fill v:ext="view" type="gradientUnscaled"/>
                    </v:fill>
                    <v:textbox inset="14.4pt,14.4pt,14.4pt,28.8pt">
                      <w:txbxContent>
                        <w:p w14:paraId="63F1C70F" w14:textId="769D792B" w:rsidR="009D16A6" w:rsidRDefault="00000000">
                          <w:pPr>
                            <w:spacing w:before="240"/>
                            <w:jc w:val="center"/>
                            <w:rPr>
                              <w:color w:val="FFFFFF" w:themeColor="background1"/>
                            </w:rPr>
                          </w:pPr>
                          <w:sdt>
                            <w:sdtPr>
                              <w:rPr>
                                <w:color w:val="FFFFFF" w:themeColor="background1"/>
                              </w:rPr>
                              <w:alias w:val="Özet"/>
                              <w:id w:val="8276291"/>
                              <w:dataBinding w:prefixMappings="xmlns:ns0='http://schemas.microsoft.com/office/2006/coverPageProps'" w:xpath="/ns0:CoverPageProperties[1]/ns0:Abstract[1]" w:storeItemID="{55AF091B-3C7A-41E3-B477-F2FDAA23CFDA}"/>
                              <w:text/>
                            </w:sdtPr>
                            <w:sdtContent>
                              <w:r w:rsidR="00C86AEF">
                                <w:rPr>
                                  <w:color w:val="FFFFFF" w:themeColor="background1"/>
                                </w:rPr>
                                <w:t xml:space="preserve">YABANCI DİLLER </w:t>
                              </w:r>
                              <w:r w:rsidR="009D16A6">
                                <w:rPr>
                                  <w:color w:val="FFFFFF" w:themeColor="background1"/>
                                </w:rPr>
                                <w:t>YÜKSEKOKUL</w:t>
                              </w:r>
                            </w:sdtContent>
                          </w:sdt>
                          <w:r w:rsidR="00C86AEF">
                            <w:rPr>
                              <w:color w:val="FFFFFF" w:themeColor="background1"/>
                            </w:rPr>
                            <w:t>U</w:t>
                          </w:r>
                        </w:p>
                      </w:txbxContent>
                    </v:textbox>
                    <w10:wrap anchorx="page" anchory="page"/>
                  </v:rect>
                </w:pict>
              </mc:Fallback>
            </mc:AlternateContent>
          </w:r>
          <w:r w:rsidR="009D16A6" w:rsidRPr="000A77A2">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0F7EA7EC" wp14:editId="08FCB026">
                    <wp:simplePos x="0" y="0"/>
                    <wp:positionH relativeFrom="page">
                      <wp:align>center</wp:align>
                    </wp:positionH>
                    <wp:positionV relativeFrom="page">
                      <wp:align>center</wp:align>
                    </wp:positionV>
                    <wp:extent cx="7383780" cy="9555480"/>
                    <wp:effectExtent l="0" t="0" r="7620" b="7620"/>
                    <wp:wrapNone/>
                    <wp:docPr id="466"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0E48738" w14:textId="77777777" w:rsidR="009D16A6" w:rsidRDefault="009D16A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F7EA7EC" id="Dikdörtgen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" fillcolor="#deeaf6 [660]" stroked="f" strokeweight="1pt">
                    <v:fill color2="#9cc2e5 [1940]" rotate="t" focus="100%" type="gradient">
                      <o:fill v:ext="view" type="gradientUnscaled"/>
                    </v:fill>
                    <v:textbox inset="21.6pt,,21.6pt">
                      <w:txbxContent>
                        <w:p w14:paraId="20E48738" w14:textId="77777777" w:rsidR="009D16A6" w:rsidRDefault="009D16A6"/>
                      </w:txbxContent>
                    </v:textbox>
                    <w10:wrap anchorx="page" anchory="page"/>
                  </v:rect>
                </w:pict>
              </mc:Fallback>
            </mc:AlternateContent>
          </w:r>
          <w:r w:rsidR="009D16A6" w:rsidRPr="000A77A2">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0FE6A1C" wp14:editId="1B3998E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Dikdörtgen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91F613F" id="Dikdörtgen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" fillcolor="#5b9bd5 [3204]" stroked="f" strokeweight="1pt">
                    <w10:wrap anchorx="page" anchory="page"/>
                  </v:rect>
                </w:pict>
              </mc:Fallback>
            </mc:AlternateContent>
          </w:r>
        </w:p>
        <w:p w14:paraId="1BB8A66A" w14:textId="77777777" w:rsidR="00A51D9B" w:rsidRPr="000A77A2" w:rsidRDefault="009D16A6">
          <w:pPr>
            <w:rPr>
              <w:rFonts w:ascii="Times New Roman" w:hAnsi="Times New Roman" w:cs="Times New Roman"/>
              <w:b/>
            </w:rPr>
          </w:pPr>
          <w:r w:rsidRPr="000A77A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BAAA803" wp14:editId="2CFC3E60">
                    <wp:simplePos x="0" y="0"/>
                    <wp:positionH relativeFrom="page">
                      <wp:posOffset>2647950</wp:posOffset>
                    </wp:positionH>
                    <wp:positionV relativeFrom="page">
                      <wp:posOffset>3743325</wp:posOffset>
                    </wp:positionV>
                    <wp:extent cx="4533900" cy="2475230"/>
                    <wp:effectExtent l="0" t="0" r="0" b="0"/>
                    <wp:wrapSquare wrapText="bothSides"/>
                    <wp:docPr id="470" name="Metin Kutusu 470"/>
                    <wp:cNvGraphicFramePr/>
                    <a:graphic xmlns:a="http://schemas.openxmlformats.org/drawingml/2006/main">
                      <a:graphicData uri="http://schemas.microsoft.com/office/word/2010/wordprocessingShape">
                        <wps:wsp>
                          <wps:cNvSpPr txBox="1"/>
                          <wps:spPr>
                            <a:xfrm>
                              <a:off x="0" y="0"/>
                              <a:ext cx="4533900" cy="2475230"/>
                            </a:xfrm>
                            <a:prstGeom prst="rect">
                              <a:avLst/>
                            </a:prstGeom>
                            <a:noFill/>
                            <a:ln w="6350">
                              <a:noFill/>
                            </a:ln>
                            <a:effectLst/>
                          </wps:spPr>
                          <wps:txbx>
                            <w:txbxContent>
                              <w:sdt>
                                <w:sdtPr>
                                  <w:rPr>
                                    <w:rFonts w:asciiTheme="majorHAnsi" w:eastAsiaTheme="majorEastAsia" w:hAnsiTheme="majorHAnsi" w:cstheme="majorBidi"/>
                                    <w:color w:val="5B9BD5" w:themeColor="accent1"/>
                                    <w:sz w:val="60"/>
                                    <w:szCs w:val="60"/>
                                  </w:rPr>
                                  <w:alias w:val="Başlık"/>
                                  <w:id w:val="-958338334"/>
                                  <w:dataBinding w:prefixMappings="xmlns:ns0='http://schemas.openxmlformats.org/package/2006/metadata/core-properties' xmlns:ns1='http://purl.org/dc/elements/1.1/'" w:xpath="/ns0:coreProperties[1]/ns1:title[1]" w:storeItemID="{6C3C8BC8-F283-45AE-878A-BAB7291924A1}"/>
                                  <w:text/>
                                </w:sdtPr>
                                <w:sdtContent>
                                  <w:p w14:paraId="58DCB280" w14:textId="0E3C97FE" w:rsidR="009D16A6" w:rsidRPr="00070D7D" w:rsidRDefault="006C62E9">
                                    <w:pPr>
                                      <w:spacing w:line="240" w:lineRule="auto"/>
                                      <w:rPr>
                                        <w:rFonts w:asciiTheme="majorHAnsi" w:eastAsiaTheme="majorEastAsia" w:hAnsiTheme="majorHAnsi" w:cstheme="majorBidi"/>
                                        <w:color w:val="5B9BD5" w:themeColor="accent1"/>
                                        <w:sz w:val="60"/>
                                        <w:szCs w:val="60"/>
                                      </w:rPr>
                                    </w:pPr>
                                    <w:r w:rsidRPr="00070D7D">
                                      <w:rPr>
                                        <w:rFonts w:asciiTheme="majorHAnsi" w:eastAsiaTheme="majorEastAsia" w:hAnsiTheme="majorHAnsi" w:cstheme="majorBidi"/>
                                        <w:color w:val="5B9BD5" w:themeColor="accent1"/>
                                        <w:sz w:val="60"/>
                                        <w:szCs w:val="60"/>
                                      </w:rPr>
                                      <w:t xml:space="preserve">Stratejik Plan </w:t>
                                    </w:r>
                                    <w:r w:rsidRPr="006A3C30">
                                      <w:rPr>
                                        <w:rFonts w:asciiTheme="majorHAnsi" w:eastAsiaTheme="majorEastAsia" w:hAnsiTheme="majorHAnsi" w:cstheme="majorBidi"/>
                                        <w:color w:val="5B9BD5" w:themeColor="accent1"/>
                                        <w:sz w:val="60"/>
                                        <w:szCs w:val="60"/>
                                      </w:rPr>
                                      <w:t xml:space="preserve">2022 </w:t>
                                    </w:r>
                                    <w:r w:rsidRPr="00070D7D">
                                      <w:rPr>
                                        <w:rFonts w:asciiTheme="majorHAnsi" w:eastAsiaTheme="majorEastAsia" w:hAnsiTheme="majorHAnsi" w:cstheme="majorBidi"/>
                                        <w:color w:val="5B9BD5" w:themeColor="accent1"/>
                                        <w:sz w:val="60"/>
                                        <w:szCs w:val="60"/>
                                      </w:rPr>
                                      <w:t>Değerlendirme Raporu</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0BAAA803" id="_x0000_t202" coordsize="21600,21600" o:spt="202" path="m,l,21600r21600,l21600,xe">
                    <v:stroke joinstyle="miter"/>
                    <v:path gradientshapeok="t" o:connecttype="rect"/>
                  </v:shapetype>
                  <v:shape id="Metin Kutusu 470" o:spid="_x0000_s1028" type="#_x0000_t202" style="position:absolute;margin-left:208.5pt;margin-top:294.75pt;width:357pt;height:194.9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" filled="f" stroked="f" strokeweight=".5pt">
                    <v:textbox style="mso-fit-shape-to-text:t">
                      <w:txbxContent>
                        <w:sdt>
                          <w:sdtPr>
                            <w:rPr>
                              <w:rFonts w:asciiTheme="majorHAnsi" w:eastAsiaTheme="majorEastAsia" w:hAnsiTheme="majorHAnsi" w:cstheme="majorBidi"/>
                              <w:color w:val="5B9BD5" w:themeColor="accent1"/>
                              <w:sz w:val="60"/>
                              <w:szCs w:val="60"/>
                            </w:rPr>
                            <w:alias w:val="Başlık"/>
                            <w:id w:val="-958338334"/>
                            <w:dataBinding w:prefixMappings="xmlns:ns0='http://schemas.openxmlformats.org/package/2006/metadata/core-properties' xmlns:ns1='http://purl.org/dc/elements/1.1/'" w:xpath="/ns0:coreProperties[1]/ns1:title[1]" w:storeItemID="{6C3C8BC8-F283-45AE-878A-BAB7291924A1}"/>
                            <w:text/>
                          </w:sdtPr>
                          <w:sdtContent>
                            <w:p w14:paraId="58DCB280" w14:textId="0E3C97FE" w:rsidR="009D16A6" w:rsidRPr="00070D7D" w:rsidRDefault="006C62E9">
                              <w:pPr>
                                <w:spacing w:line="240" w:lineRule="auto"/>
                                <w:rPr>
                                  <w:rFonts w:asciiTheme="majorHAnsi" w:eastAsiaTheme="majorEastAsia" w:hAnsiTheme="majorHAnsi" w:cstheme="majorBidi"/>
                                  <w:color w:val="5B9BD5" w:themeColor="accent1"/>
                                  <w:sz w:val="60"/>
                                  <w:szCs w:val="60"/>
                                </w:rPr>
                              </w:pPr>
                              <w:r w:rsidRPr="00070D7D">
                                <w:rPr>
                                  <w:rFonts w:asciiTheme="majorHAnsi" w:eastAsiaTheme="majorEastAsia" w:hAnsiTheme="majorHAnsi" w:cstheme="majorBidi"/>
                                  <w:color w:val="5B9BD5" w:themeColor="accent1"/>
                                  <w:sz w:val="60"/>
                                  <w:szCs w:val="60"/>
                                </w:rPr>
                                <w:t xml:space="preserve">Stratejik Plan </w:t>
                              </w:r>
                              <w:r w:rsidRPr="006A3C30">
                                <w:rPr>
                                  <w:rFonts w:asciiTheme="majorHAnsi" w:eastAsiaTheme="majorEastAsia" w:hAnsiTheme="majorHAnsi" w:cstheme="majorBidi"/>
                                  <w:color w:val="5B9BD5" w:themeColor="accent1"/>
                                  <w:sz w:val="60"/>
                                  <w:szCs w:val="60"/>
                                </w:rPr>
                                <w:t xml:space="preserve">2022 </w:t>
                              </w:r>
                              <w:r w:rsidRPr="00070D7D">
                                <w:rPr>
                                  <w:rFonts w:asciiTheme="majorHAnsi" w:eastAsiaTheme="majorEastAsia" w:hAnsiTheme="majorHAnsi" w:cstheme="majorBidi"/>
                                  <w:color w:val="5B9BD5" w:themeColor="accent1"/>
                                  <w:sz w:val="60"/>
                                  <w:szCs w:val="60"/>
                                </w:rPr>
                                <w:t>Değerlendirme Raporu</w:t>
                              </w:r>
                            </w:p>
                          </w:sdtContent>
                        </w:sdt>
                      </w:txbxContent>
                    </v:textbox>
                    <w10:wrap type="square" anchorx="page" anchory="page"/>
                  </v:shape>
                </w:pict>
              </mc:Fallback>
            </mc:AlternateContent>
          </w:r>
          <w:r w:rsidRPr="000A77A2">
            <w:rPr>
              <w:rFonts w:ascii="Times New Roman" w:hAnsi="Times New Roman" w:cs="Times New Roman"/>
              <w:b/>
            </w:rPr>
            <w:br w:type="page"/>
          </w:r>
        </w:p>
      </w:sdtContent>
    </w:sdt>
    <w:p w14:paraId="1671C51E" w14:textId="16B41BF1" w:rsidR="00082B25" w:rsidRPr="000A77A2" w:rsidRDefault="000B5BA4" w:rsidP="00701CC8">
      <w:pPr>
        <w:spacing w:line="360" w:lineRule="auto"/>
        <w:rPr>
          <w:rFonts w:ascii="Times New Roman" w:hAnsi="Times New Roman" w:cs="Times New Roman"/>
          <w:b/>
        </w:rPr>
      </w:pPr>
      <w:r w:rsidRPr="000A77A2">
        <w:rPr>
          <w:rFonts w:ascii="Times New Roman" w:hAnsi="Times New Roman" w:cs="Times New Roman"/>
          <w:b/>
        </w:rPr>
        <w:lastRenderedPageBreak/>
        <w:t>GİRİŞ</w:t>
      </w:r>
    </w:p>
    <w:p w14:paraId="15491A09" w14:textId="6895A2B3" w:rsidR="00070D7D" w:rsidRPr="000A77A2" w:rsidRDefault="00723AD4" w:rsidP="00701CC8">
      <w:pPr>
        <w:spacing w:line="360" w:lineRule="auto"/>
        <w:jc w:val="both"/>
        <w:rPr>
          <w:rFonts w:ascii="Times New Roman" w:hAnsi="Times New Roman" w:cs="Times New Roman"/>
        </w:rPr>
      </w:pPr>
      <w:r w:rsidRPr="000A77A2">
        <w:rPr>
          <w:rFonts w:ascii="Times New Roman" w:hAnsi="Times New Roman" w:cs="Times New Roman"/>
        </w:rPr>
        <w:t>Yabancı Diller Yüksekokulu olarak 2022-2026 Dönemini kapsayan Stratejik Planımız 2021-2022 Akademik Yılında oluşturulmuş</w:t>
      </w:r>
      <w:r w:rsidR="00E11153">
        <w:rPr>
          <w:rFonts w:ascii="Times New Roman" w:hAnsi="Times New Roman" w:cs="Times New Roman"/>
        </w:rPr>
        <w:t xml:space="preserve">, </w:t>
      </w:r>
      <w:r w:rsidRPr="000A77A2">
        <w:rPr>
          <w:rFonts w:ascii="Times New Roman" w:hAnsi="Times New Roman" w:cs="Times New Roman"/>
        </w:rPr>
        <w:t xml:space="preserve">yönetim kurulumuzca onaylanmış ve </w:t>
      </w:r>
      <w:r w:rsidR="00E11153">
        <w:rPr>
          <w:rFonts w:ascii="Times New Roman" w:hAnsi="Times New Roman" w:cs="Times New Roman"/>
        </w:rPr>
        <w:t>ardından</w:t>
      </w:r>
      <w:r w:rsidRPr="000A77A2">
        <w:rPr>
          <w:rFonts w:ascii="Times New Roman" w:hAnsi="Times New Roman" w:cs="Times New Roman"/>
        </w:rPr>
        <w:t xml:space="preserve"> iç ve dış paydaşlar ile paylaşılıp dönüt alınarak yüksekokulumuz resmî web sitesinde yayınlanmıştır. </w:t>
      </w:r>
      <w:r w:rsidR="00BD2E3E" w:rsidRPr="000A77A2">
        <w:rPr>
          <w:rFonts w:ascii="Times New Roman" w:hAnsi="Times New Roman" w:cs="Times New Roman"/>
        </w:rPr>
        <w:t>Hazırlanan bu Stratejik Plan sürecinde ilk yıl</w:t>
      </w:r>
      <w:r w:rsidR="00E11153">
        <w:rPr>
          <w:rFonts w:ascii="Times New Roman" w:hAnsi="Times New Roman" w:cs="Times New Roman"/>
        </w:rPr>
        <w:t xml:space="preserve"> tamamlanmış durumdadır.</w:t>
      </w:r>
      <w:r w:rsidR="00E305E6">
        <w:rPr>
          <w:rFonts w:ascii="Times New Roman" w:hAnsi="Times New Roman" w:cs="Times New Roman"/>
        </w:rPr>
        <w:t xml:space="preserve"> </w:t>
      </w:r>
      <w:r w:rsidR="00E11153">
        <w:rPr>
          <w:rFonts w:ascii="Times New Roman" w:hAnsi="Times New Roman" w:cs="Times New Roman"/>
        </w:rPr>
        <w:t>Hazırlanan</w:t>
      </w:r>
      <w:r w:rsidRPr="000A77A2">
        <w:rPr>
          <w:rFonts w:ascii="Times New Roman" w:hAnsi="Times New Roman" w:cs="Times New Roman"/>
        </w:rPr>
        <w:t xml:space="preserve"> Stratejik Plan Değerlendirme Raporu, 2022-2026 Stratejik Planının 2022 yılına ait gerçekleşme durumunu göstermektedir.</w:t>
      </w:r>
    </w:p>
    <w:p w14:paraId="30787F7F" w14:textId="28B6F59F" w:rsidR="00070D7D" w:rsidRPr="000A77A2" w:rsidRDefault="00070D7D" w:rsidP="00701CC8">
      <w:pPr>
        <w:spacing w:line="360" w:lineRule="auto"/>
        <w:rPr>
          <w:rFonts w:ascii="Times New Roman" w:hAnsi="Times New Roman" w:cs="Times New Roman"/>
          <w:b/>
        </w:rPr>
      </w:pPr>
      <w:r w:rsidRPr="000A77A2">
        <w:rPr>
          <w:rFonts w:ascii="Times New Roman" w:hAnsi="Times New Roman" w:cs="Times New Roman"/>
          <w:b/>
        </w:rPr>
        <w:t>SUNUŞ</w:t>
      </w:r>
    </w:p>
    <w:p w14:paraId="46E57B6C" w14:textId="22DD60CE" w:rsidR="004C43A5" w:rsidRPr="000A77A2" w:rsidRDefault="00BD2E3E" w:rsidP="00701CC8">
      <w:pPr>
        <w:spacing w:line="360" w:lineRule="auto"/>
        <w:jc w:val="both"/>
        <w:rPr>
          <w:rFonts w:ascii="Times New Roman" w:hAnsi="Times New Roman" w:cs="Times New Roman"/>
        </w:rPr>
      </w:pPr>
      <w:r w:rsidRPr="000A77A2">
        <w:rPr>
          <w:rFonts w:ascii="Times New Roman" w:hAnsi="Times New Roman" w:cs="Times New Roman"/>
        </w:rPr>
        <w:t xml:space="preserve">Yabancı Diller Yüksekokulu olarak 2022-2026 Stratejik Planında 2022 yılı için </w:t>
      </w:r>
      <w:r w:rsidR="004C43A5" w:rsidRPr="000A77A2">
        <w:rPr>
          <w:rFonts w:ascii="Times New Roman" w:hAnsi="Times New Roman" w:cs="Times New Roman"/>
        </w:rPr>
        <w:t xml:space="preserve">5 adet Stratejik Amaç altında </w:t>
      </w:r>
      <w:r w:rsidR="00F25849">
        <w:rPr>
          <w:rFonts w:ascii="Times New Roman" w:hAnsi="Times New Roman" w:cs="Times New Roman"/>
        </w:rPr>
        <w:t>18</w:t>
      </w:r>
      <w:r w:rsidRPr="000A77A2">
        <w:rPr>
          <w:rFonts w:ascii="Times New Roman" w:hAnsi="Times New Roman" w:cs="Times New Roman"/>
        </w:rPr>
        <w:t xml:space="preserve"> adet hedef belirlenmiştir. </w:t>
      </w:r>
      <w:r w:rsidR="004C43A5" w:rsidRPr="000A77A2">
        <w:rPr>
          <w:rFonts w:ascii="Times New Roman" w:hAnsi="Times New Roman" w:cs="Times New Roman"/>
        </w:rPr>
        <w:t xml:space="preserve">Bu hedeflerin altında ise </w:t>
      </w:r>
      <w:r w:rsidR="00F25849">
        <w:rPr>
          <w:rFonts w:ascii="Times New Roman" w:hAnsi="Times New Roman" w:cs="Times New Roman"/>
        </w:rPr>
        <w:t>48</w:t>
      </w:r>
      <w:r w:rsidR="004C43A5" w:rsidRPr="000A77A2">
        <w:rPr>
          <w:rFonts w:ascii="Times New Roman" w:hAnsi="Times New Roman" w:cs="Times New Roman"/>
        </w:rPr>
        <w:t xml:space="preserve"> tane performans göstergesi bulunmaktadır. Bu </w:t>
      </w:r>
      <w:r w:rsidR="00F25849">
        <w:rPr>
          <w:rFonts w:ascii="Times New Roman" w:hAnsi="Times New Roman" w:cs="Times New Roman"/>
        </w:rPr>
        <w:t>48</w:t>
      </w:r>
      <w:r w:rsidR="004C43A5" w:rsidRPr="000A77A2">
        <w:rPr>
          <w:rFonts w:ascii="Times New Roman" w:hAnsi="Times New Roman" w:cs="Times New Roman"/>
        </w:rPr>
        <w:t xml:space="preserve"> performans göstergesinin </w:t>
      </w:r>
      <w:r w:rsidR="00F25849">
        <w:rPr>
          <w:rFonts w:ascii="Times New Roman" w:hAnsi="Times New Roman" w:cs="Times New Roman"/>
        </w:rPr>
        <w:t>36</w:t>
      </w:r>
      <w:r w:rsidR="004C43A5" w:rsidRPr="000A77A2">
        <w:rPr>
          <w:rFonts w:ascii="Times New Roman" w:hAnsi="Times New Roman" w:cs="Times New Roman"/>
        </w:rPr>
        <w:t xml:space="preserve"> tanesinde</w:t>
      </w:r>
      <w:r w:rsidR="00F25849">
        <w:rPr>
          <w:rFonts w:ascii="Times New Roman" w:hAnsi="Times New Roman" w:cs="Times New Roman"/>
        </w:rPr>
        <w:t>,</w:t>
      </w:r>
      <w:r w:rsidR="004C43A5" w:rsidRPr="000A77A2">
        <w:rPr>
          <w:rFonts w:ascii="Times New Roman" w:hAnsi="Times New Roman" w:cs="Times New Roman"/>
        </w:rPr>
        <w:t xml:space="preserve"> 2022 yılı için konulan hedeflere ulaşılmışken</w:t>
      </w:r>
      <w:r w:rsidR="00F25849">
        <w:rPr>
          <w:rFonts w:ascii="Times New Roman" w:hAnsi="Times New Roman" w:cs="Times New Roman"/>
        </w:rPr>
        <w:t>,</w:t>
      </w:r>
      <w:r w:rsidR="004C43A5" w:rsidRPr="000A77A2">
        <w:rPr>
          <w:rFonts w:ascii="Times New Roman" w:hAnsi="Times New Roman" w:cs="Times New Roman"/>
        </w:rPr>
        <w:t xml:space="preserve"> 12 tane hedefe ulaşılamamıştır. Performans göstergeleri açısından 2022 yılı başarı yüzdesi </w:t>
      </w:r>
      <w:r w:rsidR="00E11153">
        <w:rPr>
          <w:rFonts w:ascii="Times New Roman" w:hAnsi="Times New Roman" w:cs="Times New Roman"/>
        </w:rPr>
        <w:t>%</w:t>
      </w:r>
      <w:r w:rsidR="00F25849">
        <w:rPr>
          <w:rFonts w:ascii="Times New Roman" w:hAnsi="Times New Roman" w:cs="Times New Roman"/>
          <w:b/>
          <w:bCs/>
        </w:rPr>
        <w:t>75</w:t>
      </w:r>
      <w:r w:rsidR="004C43A5" w:rsidRPr="000A77A2">
        <w:rPr>
          <w:rFonts w:ascii="Times New Roman" w:hAnsi="Times New Roman" w:cs="Times New Roman"/>
        </w:rPr>
        <w:t>’t</w:t>
      </w:r>
      <w:r w:rsidR="00F25849">
        <w:rPr>
          <w:rFonts w:ascii="Times New Roman" w:hAnsi="Times New Roman" w:cs="Times New Roman"/>
        </w:rPr>
        <w:t>i</w:t>
      </w:r>
      <w:r w:rsidR="004C43A5" w:rsidRPr="000A77A2">
        <w:rPr>
          <w:rFonts w:ascii="Times New Roman" w:hAnsi="Times New Roman" w:cs="Times New Roman"/>
        </w:rPr>
        <w:t xml:space="preserve">r. </w:t>
      </w:r>
    </w:p>
    <w:p w14:paraId="5B58B1EB" w14:textId="761CD249" w:rsidR="00BD2E3E" w:rsidRPr="000A77A2" w:rsidRDefault="00BD2E3E" w:rsidP="00701CC8">
      <w:pPr>
        <w:spacing w:line="360" w:lineRule="auto"/>
        <w:jc w:val="both"/>
        <w:rPr>
          <w:rFonts w:ascii="Times New Roman" w:hAnsi="Times New Roman" w:cs="Times New Roman"/>
        </w:rPr>
      </w:pPr>
      <w:r w:rsidRPr="000A77A2">
        <w:rPr>
          <w:rFonts w:ascii="Times New Roman" w:hAnsi="Times New Roman" w:cs="Times New Roman"/>
        </w:rPr>
        <w:t>Bu raporda</w:t>
      </w:r>
      <w:r w:rsidR="00701CC8">
        <w:rPr>
          <w:rFonts w:ascii="Times New Roman" w:hAnsi="Times New Roman" w:cs="Times New Roman"/>
        </w:rPr>
        <w:t xml:space="preserve"> ulaşılan hedefler yeşil renk ile,</w:t>
      </w:r>
      <w:r w:rsidRPr="000A77A2">
        <w:rPr>
          <w:rFonts w:ascii="Times New Roman" w:hAnsi="Times New Roman" w:cs="Times New Roman"/>
        </w:rPr>
        <w:t xml:space="preserve"> ulaşılamayan hedefler </w:t>
      </w:r>
      <w:r w:rsidR="00701CC8">
        <w:rPr>
          <w:rFonts w:ascii="Times New Roman" w:hAnsi="Times New Roman" w:cs="Times New Roman"/>
        </w:rPr>
        <w:t xml:space="preserve">kırmızı renk ile </w:t>
      </w:r>
      <w:r w:rsidRPr="000A77A2">
        <w:rPr>
          <w:rFonts w:ascii="Times New Roman" w:hAnsi="Times New Roman" w:cs="Times New Roman"/>
        </w:rPr>
        <w:t xml:space="preserve">gösterilmekte ve hedeflerin hangi gerekçeler ile gerçekleştirilemediği </w:t>
      </w:r>
      <w:r w:rsidR="00701CC8" w:rsidRPr="00E305E6">
        <w:rPr>
          <w:rFonts w:ascii="Times New Roman" w:hAnsi="Times New Roman" w:cs="Times New Roman"/>
          <w:i/>
          <w:iCs/>
        </w:rPr>
        <w:t>Açıklama</w:t>
      </w:r>
      <w:r w:rsidR="00701CC8">
        <w:rPr>
          <w:rFonts w:ascii="Times New Roman" w:hAnsi="Times New Roman" w:cs="Times New Roman"/>
        </w:rPr>
        <w:t xml:space="preserve"> sütununda </w:t>
      </w:r>
      <w:r w:rsidRPr="000A77A2">
        <w:rPr>
          <w:rFonts w:ascii="Times New Roman" w:hAnsi="Times New Roman" w:cs="Times New Roman"/>
        </w:rPr>
        <w:t>belir</w:t>
      </w:r>
      <w:r w:rsidR="001F4CF4" w:rsidRPr="000A77A2">
        <w:rPr>
          <w:rFonts w:ascii="Times New Roman" w:hAnsi="Times New Roman" w:cs="Times New Roman"/>
        </w:rPr>
        <w:t>til</w:t>
      </w:r>
      <w:r w:rsidRPr="000A77A2">
        <w:rPr>
          <w:rFonts w:ascii="Times New Roman" w:hAnsi="Times New Roman" w:cs="Times New Roman"/>
        </w:rPr>
        <w:t xml:space="preserve">mektedir. </w:t>
      </w:r>
      <w:r w:rsidR="001F4CF4" w:rsidRPr="000A77A2">
        <w:rPr>
          <w:rFonts w:ascii="Times New Roman" w:hAnsi="Times New Roman" w:cs="Times New Roman"/>
        </w:rPr>
        <w:t>Bunu</w:t>
      </w:r>
      <w:r w:rsidR="00E11153">
        <w:rPr>
          <w:rFonts w:ascii="Times New Roman" w:hAnsi="Times New Roman" w:cs="Times New Roman"/>
        </w:rPr>
        <w:t>n</w:t>
      </w:r>
      <w:r w:rsidR="001F4CF4" w:rsidRPr="000A77A2">
        <w:rPr>
          <w:rFonts w:ascii="Times New Roman" w:hAnsi="Times New Roman" w:cs="Times New Roman"/>
        </w:rPr>
        <w:t xml:space="preserve"> yanı sıra,</w:t>
      </w:r>
      <w:r w:rsidRPr="000A77A2">
        <w:rPr>
          <w:rFonts w:ascii="Times New Roman" w:hAnsi="Times New Roman" w:cs="Times New Roman"/>
        </w:rPr>
        <w:t xml:space="preserve"> önümüzdeki dönemlerde bu hedeflere ulaşabilmek adına </w:t>
      </w:r>
      <w:r w:rsidR="001F4CF4" w:rsidRPr="000A77A2">
        <w:rPr>
          <w:rFonts w:ascii="Times New Roman" w:hAnsi="Times New Roman" w:cs="Times New Roman"/>
        </w:rPr>
        <w:t xml:space="preserve">Yüksekokul bünyesinde </w:t>
      </w:r>
      <w:r w:rsidRPr="000A77A2">
        <w:rPr>
          <w:rFonts w:ascii="Times New Roman" w:hAnsi="Times New Roman" w:cs="Times New Roman"/>
        </w:rPr>
        <w:t>ne gibi önlemlerin alınacağı her bir hedef için ayrı ayrı</w:t>
      </w:r>
      <w:r w:rsidR="00701CC8">
        <w:rPr>
          <w:rFonts w:ascii="Times New Roman" w:hAnsi="Times New Roman" w:cs="Times New Roman"/>
        </w:rPr>
        <w:t xml:space="preserve"> Eylem Planı sütununda</w:t>
      </w:r>
      <w:r w:rsidRPr="000A77A2">
        <w:rPr>
          <w:rFonts w:ascii="Times New Roman" w:hAnsi="Times New Roman" w:cs="Times New Roman"/>
        </w:rPr>
        <w:t xml:space="preserve"> </w:t>
      </w:r>
      <w:r w:rsidR="00E11153">
        <w:rPr>
          <w:rFonts w:ascii="Times New Roman" w:hAnsi="Times New Roman" w:cs="Times New Roman"/>
        </w:rPr>
        <w:t>belirtilmiştir</w:t>
      </w:r>
      <w:r w:rsidRPr="000A77A2">
        <w:rPr>
          <w:rFonts w:ascii="Times New Roman" w:hAnsi="Times New Roman" w:cs="Times New Roman"/>
        </w:rPr>
        <w:t>.</w:t>
      </w:r>
    </w:p>
    <w:p w14:paraId="744436BE" w14:textId="16A0A7AC" w:rsidR="000B5BA4" w:rsidRPr="000A77A2" w:rsidRDefault="009D1F7B">
      <w:pPr>
        <w:rPr>
          <w:rFonts w:ascii="Times New Roman" w:hAnsi="Times New Roman" w:cs="Times New Roman"/>
        </w:rPr>
      </w:pPr>
      <w:r w:rsidRPr="000A77A2">
        <w:rPr>
          <w:rFonts w:ascii="Times New Roman" w:hAnsi="Times New Roman" w:cs="Times New Roman"/>
        </w:rPr>
        <w:t xml:space="preserve"> </w:t>
      </w:r>
    </w:p>
    <w:p w14:paraId="77F50F5B" w14:textId="77777777" w:rsidR="000B5BA4" w:rsidRPr="000A77A2" w:rsidRDefault="000B5BA4" w:rsidP="00DB1520">
      <w:pPr>
        <w:pStyle w:val="ListeParagraf"/>
        <w:numPr>
          <w:ilvl w:val="0"/>
          <w:numId w:val="2"/>
        </w:numPr>
        <w:rPr>
          <w:rFonts w:ascii="Times New Roman" w:hAnsi="Times New Roman" w:cs="Times New Roman"/>
          <w:b/>
        </w:rPr>
      </w:pPr>
      <w:r w:rsidRPr="000A77A2">
        <w:rPr>
          <w:rFonts w:ascii="Times New Roman" w:hAnsi="Times New Roman" w:cs="Times New Roman"/>
          <w:b/>
        </w:rPr>
        <w:t>GENEL BİLGİLER</w:t>
      </w:r>
    </w:p>
    <w:p w14:paraId="0F5B0B79" w14:textId="61AA7A67" w:rsidR="000B5BA4" w:rsidRPr="00E305E6" w:rsidRDefault="00E11153" w:rsidP="00E305E6">
      <w:pPr>
        <w:jc w:val="both"/>
        <w:rPr>
          <w:rFonts w:ascii="Times New Roman" w:hAnsi="Times New Roman" w:cs="Times New Roman"/>
          <w:i/>
          <w:iCs/>
        </w:rPr>
      </w:pPr>
      <w:r>
        <w:rPr>
          <w:rFonts w:ascii="Times New Roman" w:hAnsi="Times New Roman" w:cs="Times New Roman"/>
        </w:rPr>
        <w:t xml:space="preserve">2022 yılı için ulaşılması planlanan ve gerçekleşen </w:t>
      </w:r>
      <w:r>
        <w:rPr>
          <w:rFonts w:ascii="Times New Roman" w:hAnsi="Times New Roman" w:cs="Times New Roman"/>
          <w:i/>
          <w:iCs/>
        </w:rPr>
        <w:t xml:space="preserve">stratejik amaç sayısı, belirlenen toplam hedef sayısı </w:t>
      </w:r>
      <w:r>
        <w:rPr>
          <w:rFonts w:ascii="Times New Roman" w:hAnsi="Times New Roman" w:cs="Times New Roman"/>
        </w:rPr>
        <w:t xml:space="preserve">ve </w:t>
      </w:r>
      <w:r>
        <w:rPr>
          <w:rFonts w:ascii="Times New Roman" w:hAnsi="Times New Roman" w:cs="Times New Roman"/>
          <w:i/>
          <w:iCs/>
        </w:rPr>
        <w:t>belirlenen toplam performans gösterge sayısı</w:t>
      </w:r>
      <w:r>
        <w:rPr>
          <w:rFonts w:ascii="Times New Roman" w:hAnsi="Times New Roman" w:cs="Times New Roman"/>
        </w:rPr>
        <w:t>na ilişkin genel bir bilgilendirme</w:t>
      </w:r>
      <w:r>
        <w:rPr>
          <w:rFonts w:ascii="Times New Roman" w:hAnsi="Times New Roman" w:cs="Times New Roman"/>
          <w:i/>
          <w:iCs/>
        </w:rPr>
        <w:t xml:space="preserve"> </w:t>
      </w:r>
      <w:r>
        <w:rPr>
          <w:rFonts w:ascii="Times New Roman" w:hAnsi="Times New Roman" w:cs="Times New Roman"/>
        </w:rPr>
        <w:t>Tablo 1’de</w:t>
      </w:r>
      <w:r w:rsidRPr="00E305E6">
        <w:rPr>
          <w:rFonts w:ascii="Times New Roman" w:hAnsi="Times New Roman" w:cs="Times New Roman"/>
        </w:rPr>
        <w:t xml:space="preserve"> sunulmaktadır.</w:t>
      </w:r>
    </w:p>
    <w:p w14:paraId="4A599B77" w14:textId="11121D45" w:rsidR="000B5BA4" w:rsidRPr="000A77A2" w:rsidRDefault="00E11153">
      <w:pPr>
        <w:rPr>
          <w:rFonts w:ascii="Times New Roman" w:hAnsi="Times New Roman" w:cs="Times New Roman"/>
        </w:rPr>
      </w:pPr>
      <w:r>
        <w:rPr>
          <w:rFonts w:ascii="Times New Roman" w:hAnsi="Times New Roman" w:cs="Times New Roman"/>
        </w:rPr>
        <w:t>Tablo 1. 2022 gerçekleşme dönemine ait sayısal bilgiler</w:t>
      </w:r>
    </w:p>
    <w:tbl>
      <w:tblPr>
        <w:tblStyle w:val="TabloKlavuzu"/>
        <w:tblW w:w="0" w:type="auto"/>
        <w:tblLook w:val="04A0" w:firstRow="1" w:lastRow="0" w:firstColumn="1" w:lastColumn="0" w:noHBand="0" w:noVBand="1"/>
      </w:tblPr>
      <w:tblGrid>
        <w:gridCol w:w="4815"/>
        <w:gridCol w:w="1984"/>
        <w:gridCol w:w="2127"/>
      </w:tblGrid>
      <w:tr w:rsidR="000B5BA4" w:rsidRPr="000A77A2" w14:paraId="6235B698" w14:textId="77777777" w:rsidTr="000B5BA4">
        <w:tc>
          <w:tcPr>
            <w:tcW w:w="4815" w:type="dxa"/>
          </w:tcPr>
          <w:p w14:paraId="6AADF9DF" w14:textId="77777777" w:rsidR="000B5BA4" w:rsidRPr="000A77A2" w:rsidRDefault="000B5BA4">
            <w:pPr>
              <w:rPr>
                <w:rFonts w:ascii="Times New Roman" w:hAnsi="Times New Roman" w:cs="Times New Roman"/>
              </w:rPr>
            </w:pPr>
          </w:p>
        </w:tc>
        <w:tc>
          <w:tcPr>
            <w:tcW w:w="1984" w:type="dxa"/>
          </w:tcPr>
          <w:p w14:paraId="2F57D174" w14:textId="77777777" w:rsidR="000B5BA4" w:rsidRPr="000A77A2" w:rsidRDefault="000B5BA4">
            <w:pPr>
              <w:rPr>
                <w:rFonts w:ascii="Times New Roman" w:hAnsi="Times New Roman" w:cs="Times New Roman"/>
              </w:rPr>
            </w:pPr>
            <w:r w:rsidRPr="000A77A2">
              <w:rPr>
                <w:rFonts w:ascii="Times New Roman" w:hAnsi="Times New Roman" w:cs="Times New Roman"/>
              </w:rPr>
              <w:t>2022 Planlanan</w:t>
            </w:r>
          </w:p>
        </w:tc>
        <w:tc>
          <w:tcPr>
            <w:tcW w:w="2127" w:type="dxa"/>
          </w:tcPr>
          <w:p w14:paraId="570B2921" w14:textId="77777777" w:rsidR="000B5BA4" w:rsidRPr="000A77A2" w:rsidRDefault="000B5BA4">
            <w:pPr>
              <w:rPr>
                <w:rFonts w:ascii="Times New Roman" w:hAnsi="Times New Roman" w:cs="Times New Roman"/>
              </w:rPr>
            </w:pPr>
            <w:r w:rsidRPr="000A77A2">
              <w:rPr>
                <w:rFonts w:ascii="Times New Roman" w:hAnsi="Times New Roman" w:cs="Times New Roman"/>
              </w:rPr>
              <w:t>2022 Gerçekleşen</w:t>
            </w:r>
          </w:p>
        </w:tc>
      </w:tr>
      <w:tr w:rsidR="000B5BA4" w:rsidRPr="000A77A2" w14:paraId="4B2FBF30" w14:textId="77777777" w:rsidTr="009F4AB7">
        <w:trPr>
          <w:trHeight w:val="330"/>
        </w:trPr>
        <w:tc>
          <w:tcPr>
            <w:tcW w:w="4815" w:type="dxa"/>
          </w:tcPr>
          <w:p w14:paraId="41AADCBB" w14:textId="77777777" w:rsidR="000B5BA4" w:rsidRPr="000A77A2" w:rsidRDefault="000B5BA4">
            <w:pPr>
              <w:rPr>
                <w:rFonts w:ascii="Times New Roman" w:hAnsi="Times New Roman" w:cs="Times New Roman"/>
              </w:rPr>
            </w:pPr>
            <w:r w:rsidRPr="000A77A2">
              <w:rPr>
                <w:rFonts w:ascii="Times New Roman" w:hAnsi="Times New Roman" w:cs="Times New Roman"/>
              </w:rPr>
              <w:t>Stratejik Amaç Sayısı</w:t>
            </w:r>
          </w:p>
        </w:tc>
        <w:tc>
          <w:tcPr>
            <w:tcW w:w="1984" w:type="dxa"/>
          </w:tcPr>
          <w:p w14:paraId="52E2C0E8" w14:textId="1F69E431" w:rsidR="000B5BA4" w:rsidRPr="000A77A2" w:rsidRDefault="00A51D9B">
            <w:pPr>
              <w:rPr>
                <w:rFonts w:ascii="Times New Roman" w:hAnsi="Times New Roman" w:cs="Times New Roman"/>
                <w:color w:val="FF0000"/>
              </w:rPr>
            </w:pPr>
            <w:r w:rsidRPr="000A77A2">
              <w:rPr>
                <w:rFonts w:ascii="Times New Roman" w:hAnsi="Times New Roman" w:cs="Times New Roman"/>
              </w:rPr>
              <w:t>5</w:t>
            </w:r>
          </w:p>
        </w:tc>
        <w:tc>
          <w:tcPr>
            <w:tcW w:w="2127" w:type="dxa"/>
          </w:tcPr>
          <w:p w14:paraId="600F6F5A" w14:textId="43E9F1F0" w:rsidR="000B5BA4" w:rsidRPr="000A77A2" w:rsidRDefault="00F25849">
            <w:pPr>
              <w:rPr>
                <w:rFonts w:ascii="Times New Roman" w:hAnsi="Times New Roman" w:cs="Times New Roman"/>
              </w:rPr>
            </w:pPr>
            <w:r>
              <w:rPr>
                <w:rFonts w:ascii="Times New Roman" w:hAnsi="Times New Roman" w:cs="Times New Roman"/>
              </w:rPr>
              <w:t>3,75</w:t>
            </w:r>
          </w:p>
        </w:tc>
      </w:tr>
      <w:tr w:rsidR="000B5BA4" w:rsidRPr="000A77A2" w14:paraId="78A70F2F" w14:textId="77777777" w:rsidTr="000B5BA4">
        <w:tc>
          <w:tcPr>
            <w:tcW w:w="4815" w:type="dxa"/>
          </w:tcPr>
          <w:p w14:paraId="01C67912" w14:textId="77777777" w:rsidR="000B5BA4" w:rsidRPr="000A77A2" w:rsidRDefault="000B5BA4">
            <w:pPr>
              <w:rPr>
                <w:rFonts w:ascii="Times New Roman" w:hAnsi="Times New Roman" w:cs="Times New Roman"/>
              </w:rPr>
            </w:pPr>
            <w:r w:rsidRPr="000A77A2">
              <w:rPr>
                <w:rFonts w:ascii="Times New Roman" w:hAnsi="Times New Roman" w:cs="Times New Roman"/>
              </w:rPr>
              <w:t>Belirlenen toplam Hedef sayısı</w:t>
            </w:r>
          </w:p>
        </w:tc>
        <w:tc>
          <w:tcPr>
            <w:tcW w:w="1984" w:type="dxa"/>
          </w:tcPr>
          <w:p w14:paraId="361F58D8" w14:textId="7D11F87F" w:rsidR="000B5BA4" w:rsidRPr="000A77A2" w:rsidRDefault="00A03D09">
            <w:pPr>
              <w:rPr>
                <w:rFonts w:ascii="Times New Roman" w:hAnsi="Times New Roman" w:cs="Times New Roman"/>
              </w:rPr>
            </w:pPr>
            <w:r>
              <w:rPr>
                <w:rFonts w:ascii="Times New Roman" w:hAnsi="Times New Roman" w:cs="Times New Roman"/>
              </w:rPr>
              <w:t>18</w:t>
            </w:r>
          </w:p>
        </w:tc>
        <w:tc>
          <w:tcPr>
            <w:tcW w:w="2127" w:type="dxa"/>
          </w:tcPr>
          <w:p w14:paraId="6BA01DE0" w14:textId="405BB2E7" w:rsidR="000B5BA4" w:rsidRPr="000A77A2" w:rsidRDefault="00F25849">
            <w:pPr>
              <w:rPr>
                <w:rFonts w:ascii="Times New Roman" w:hAnsi="Times New Roman" w:cs="Times New Roman"/>
              </w:rPr>
            </w:pPr>
            <w:r>
              <w:rPr>
                <w:rFonts w:ascii="Times New Roman" w:hAnsi="Times New Roman" w:cs="Times New Roman"/>
              </w:rPr>
              <w:t>13,5</w:t>
            </w:r>
          </w:p>
        </w:tc>
      </w:tr>
      <w:tr w:rsidR="000B5BA4" w:rsidRPr="000A77A2" w14:paraId="5B056788" w14:textId="77777777" w:rsidTr="000B5BA4">
        <w:tc>
          <w:tcPr>
            <w:tcW w:w="4815" w:type="dxa"/>
          </w:tcPr>
          <w:p w14:paraId="3BFE852C" w14:textId="77777777" w:rsidR="000B5BA4" w:rsidRPr="000A77A2" w:rsidRDefault="000B5BA4">
            <w:pPr>
              <w:rPr>
                <w:rFonts w:ascii="Times New Roman" w:hAnsi="Times New Roman" w:cs="Times New Roman"/>
              </w:rPr>
            </w:pPr>
            <w:r w:rsidRPr="000A77A2">
              <w:rPr>
                <w:rFonts w:ascii="Times New Roman" w:hAnsi="Times New Roman" w:cs="Times New Roman"/>
              </w:rPr>
              <w:t>Belirlenen toplam Performans Gösterge Sayısı</w:t>
            </w:r>
          </w:p>
        </w:tc>
        <w:tc>
          <w:tcPr>
            <w:tcW w:w="1984" w:type="dxa"/>
          </w:tcPr>
          <w:p w14:paraId="2E47AFA5" w14:textId="3693762E" w:rsidR="000B5BA4" w:rsidRPr="000A77A2" w:rsidRDefault="00A03D09">
            <w:pPr>
              <w:rPr>
                <w:rFonts w:ascii="Times New Roman" w:hAnsi="Times New Roman" w:cs="Times New Roman"/>
              </w:rPr>
            </w:pPr>
            <w:r>
              <w:rPr>
                <w:rFonts w:ascii="Times New Roman" w:hAnsi="Times New Roman" w:cs="Times New Roman"/>
              </w:rPr>
              <w:t>48</w:t>
            </w:r>
          </w:p>
        </w:tc>
        <w:tc>
          <w:tcPr>
            <w:tcW w:w="2127" w:type="dxa"/>
          </w:tcPr>
          <w:p w14:paraId="0F2A0B6F" w14:textId="20ACC74E" w:rsidR="000B5BA4" w:rsidRPr="000A77A2" w:rsidRDefault="00A03D09">
            <w:pPr>
              <w:rPr>
                <w:rFonts w:ascii="Times New Roman" w:hAnsi="Times New Roman" w:cs="Times New Roman"/>
              </w:rPr>
            </w:pPr>
            <w:r>
              <w:rPr>
                <w:rFonts w:ascii="Times New Roman" w:hAnsi="Times New Roman" w:cs="Times New Roman"/>
              </w:rPr>
              <w:t>36</w:t>
            </w:r>
          </w:p>
        </w:tc>
      </w:tr>
    </w:tbl>
    <w:p w14:paraId="7961ADCF" w14:textId="4089F4AF" w:rsidR="000B5BA4" w:rsidRDefault="000B5BA4">
      <w:pPr>
        <w:rPr>
          <w:rFonts w:ascii="Times New Roman" w:hAnsi="Times New Roman" w:cs="Times New Roman"/>
        </w:rPr>
      </w:pPr>
    </w:p>
    <w:p w14:paraId="077CBD90" w14:textId="5780E493" w:rsidR="00A03D09" w:rsidRDefault="00A03D09">
      <w:pPr>
        <w:rPr>
          <w:rFonts w:ascii="Times New Roman" w:hAnsi="Times New Roman" w:cs="Times New Roman"/>
        </w:rPr>
      </w:pPr>
    </w:p>
    <w:p w14:paraId="06CDBC23" w14:textId="1DB7514D" w:rsidR="00A03D09" w:rsidRDefault="00A03D09">
      <w:pPr>
        <w:rPr>
          <w:rFonts w:ascii="Times New Roman" w:hAnsi="Times New Roman" w:cs="Times New Roman"/>
        </w:rPr>
      </w:pPr>
    </w:p>
    <w:p w14:paraId="1CB6AE7F" w14:textId="27510878" w:rsidR="00A03D09" w:rsidRDefault="00A03D09">
      <w:pPr>
        <w:rPr>
          <w:rFonts w:ascii="Times New Roman" w:hAnsi="Times New Roman" w:cs="Times New Roman"/>
        </w:rPr>
      </w:pPr>
    </w:p>
    <w:p w14:paraId="6ABE9E43" w14:textId="77777777" w:rsidR="00A03D09" w:rsidRPr="000A77A2" w:rsidRDefault="00A03D09">
      <w:pPr>
        <w:rPr>
          <w:rFonts w:ascii="Times New Roman" w:hAnsi="Times New Roman" w:cs="Times New Roman"/>
        </w:rPr>
      </w:pPr>
    </w:p>
    <w:p w14:paraId="3355E37F" w14:textId="163484D3" w:rsidR="000B5BA4" w:rsidRPr="000A77A2" w:rsidRDefault="000B5BA4" w:rsidP="00DB1520">
      <w:pPr>
        <w:pStyle w:val="ListeParagraf"/>
        <w:numPr>
          <w:ilvl w:val="0"/>
          <w:numId w:val="2"/>
        </w:numPr>
        <w:rPr>
          <w:rFonts w:ascii="Times New Roman" w:hAnsi="Times New Roman" w:cs="Times New Roman"/>
          <w:b/>
        </w:rPr>
      </w:pPr>
      <w:r w:rsidRPr="000A77A2">
        <w:rPr>
          <w:rFonts w:ascii="Times New Roman" w:hAnsi="Times New Roman" w:cs="Times New Roman"/>
          <w:b/>
        </w:rPr>
        <w:lastRenderedPageBreak/>
        <w:t>STRATEJİK AMAÇLAR BAZINDA DEĞERLENDİRME</w:t>
      </w:r>
    </w:p>
    <w:p w14:paraId="77D843BA" w14:textId="45C9ADDA" w:rsidR="001A793D" w:rsidRPr="007D14CE" w:rsidRDefault="00E11153" w:rsidP="007D14CE">
      <w:pPr>
        <w:pStyle w:val="ListeParagraf"/>
        <w:ind w:left="360"/>
        <w:jc w:val="both"/>
        <w:rPr>
          <w:rFonts w:ascii="Times New Roman" w:hAnsi="Times New Roman" w:cs="Times New Roman"/>
          <w:bCs/>
        </w:rPr>
      </w:pPr>
      <w:r w:rsidRPr="007D14CE">
        <w:rPr>
          <w:rFonts w:ascii="Times New Roman" w:hAnsi="Times New Roman" w:cs="Times New Roman"/>
          <w:bCs/>
        </w:rPr>
        <w:t xml:space="preserve">Raporun bu bölümünde birimimizin Stratejik Amaçları doğrultusunda performans göstergeleri ve gerçekleşme durumlarına ilişkin bilgiler paylaşılmaktadır. Gerçekleşme durumu bölümünde kırmızı ile belirtilen alanlarla ilgili eylem planları tabloların son </w:t>
      </w:r>
      <w:r w:rsidR="007D14CE">
        <w:rPr>
          <w:rFonts w:ascii="Times New Roman" w:hAnsi="Times New Roman" w:cs="Times New Roman"/>
          <w:bCs/>
        </w:rPr>
        <w:t>satırında</w:t>
      </w:r>
      <w:r w:rsidRPr="007D14CE">
        <w:rPr>
          <w:rFonts w:ascii="Times New Roman" w:hAnsi="Times New Roman" w:cs="Times New Roman"/>
          <w:bCs/>
        </w:rPr>
        <w:t xml:space="preserve"> belirtilmiştir.</w:t>
      </w: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6027368B" w14:textId="77777777" w:rsidTr="00724BEB">
        <w:trPr>
          <w:trHeight w:val="687"/>
        </w:trPr>
        <w:tc>
          <w:tcPr>
            <w:tcW w:w="2239" w:type="dxa"/>
            <w:gridSpan w:val="2"/>
            <w:shd w:val="clear" w:color="auto" w:fill="F7CAAC" w:themeFill="accent2" w:themeFillTint="66"/>
          </w:tcPr>
          <w:p w14:paraId="2EAE0056"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1</w:t>
            </w:r>
          </w:p>
        </w:tc>
        <w:tc>
          <w:tcPr>
            <w:tcW w:w="7329" w:type="dxa"/>
            <w:gridSpan w:val="3"/>
          </w:tcPr>
          <w:p w14:paraId="644FB031"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Güçlü bir Kalite Kültürü ve Kalite Güvence Sistemini oluşturmak</w:t>
            </w:r>
          </w:p>
        </w:tc>
      </w:tr>
      <w:tr w:rsidR="00A51D9B" w:rsidRPr="000A77A2" w14:paraId="4B906C60" w14:textId="77777777" w:rsidTr="00724BEB">
        <w:trPr>
          <w:trHeight w:val="666"/>
        </w:trPr>
        <w:tc>
          <w:tcPr>
            <w:tcW w:w="1641" w:type="dxa"/>
            <w:shd w:val="clear" w:color="auto" w:fill="BDD6EE" w:themeFill="accent1" w:themeFillTint="66"/>
          </w:tcPr>
          <w:p w14:paraId="5B645E2B"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1.1</w:t>
            </w:r>
          </w:p>
        </w:tc>
        <w:tc>
          <w:tcPr>
            <w:tcW w:w="7927" w:type="dxa"/>
            <w:gridSpan w:val="4"/>
          </w:tcPr>
          <w:p w14:paraId="347D7223"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Üniversitenin stratejik planında yer alan eğitim ve öğretim faaliyetlerine ilişkin hedefleri gerçekleştirme yüzdesi (% olarak)</w:t>
            </w:r>
          </w:p>
        </w:tc>
      </w:tr>
      <w:tr w:rsidR="00A51D9B" w:rsidRPr="000A77A2" w14:paraId="349FE147" w14:textId="77777777" w:rsidTr="00724BEB">
        <w:trPr>
          <w:trHeight w:val="354"/>
        </w:trPr>
        <w:tc>
          <w:tcPr>
            <w:tcW w:w="1641" w:type="dxa"/>
          </w:tcPr>
          <w:p w14:paraId="7E9A7989"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073574BC"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28CBFC6E"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67498B39" w14:textId="77777777" w:rsidTr="0013338F">
        <w:trPr>
          <w:trHeight w:val="1018"/>
        </w:trPr>
        <w:tc>
          <w:tcPr>
            <w:tcW w:w="1641" w:type="dxa"/>
          </w:tcPr>
          <w:p w14:paraId="7492280C"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1.1.1</w:t>
            </w:r>
          </w:p>
        </w:tc>
        <w:tc>
          <w:tcPr>
            <w:tcW w:w="4734" w:type="dxa"/>
            <w:gridSpan w:val="2"/>
          </w:tcPr>
          <w:p w14:paraId="26174A99"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Üniversitenin stratejik planında yer alan eğitim ve öğretim faaliyetlerine ilişkin hedefleri gerçekleştirme yüzdesi (% olarak)</w:t>
            </w:r>
          </w:p>
        </w:tc>
        <w:tc>
          <w:tcPr>
            <w:tcW w:w="1697" w:type="dxa"/>
            <w:shd w:val="clear" w:color="auto" w:fill="00B050"/>
          </w:tcPr>
          <w:p w14:paraId="66959B55" w14:textId="77777777" w:rsidR="00A51D9B" w:rsidRPr="000A77A2" w:rsidRDefault="00A51D9B" w:rsidP="00724BEB">
            <w:pPr>
              <w:rPr>
                <w:rFonts w:ascii="Times New Roman" w:hAnsi="Times New Roman" w:cs="Times New Roman"/>
              </w:rPr>
            </w:pPr>
          </w:p>
        </w:tc>
        <w:tc>
          <w:tcPr>
            <w:tcW w:w="1496" w:type="dxa"/>
          </w:tcPr>
          <w:p w14:paraId="1474FE39" w14:textId="77777777" w:rsidR="00A51D9B" w:rsidRPr="000A77A2" w:rsidRDefault="00A51D9B" w:rsidP="00724BEB">
            <w:pPr>
              <w:rPr>
                <w:rFonts w:ascii="Times New Roman" w:hAnsi="Times New Roman" w:cs="Times New Roman"/>
              </w:rPr>
            </w:pPr>
          </w:p>
        </w:tc>
      </w:tr>
      <w:tr w:rsidR="00A51D9B" w:rsidRPr="000A77A2" w14:paraId="55FC69B9" w14:textId="77777777" w:rsidTr="0013338F">
        <w:trPr>
          <w:trHeight w:val="1018"/>
        </w:trPr>
        <w:tc>
          <w:tcPr>
            <w:tcW w:w="1641" w:type="dxa"/>
          </w:tcPr>
          <w:p w14:paraId="0B6F0498"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1.1.2</w:t>
            </w:r>
          </w:p>
        </w:tc>
        <w:tc>
          <w:tcPr>
            <w:tcW w:w="4734" w:type="dxa"/>
            <w:gridSpan w:val="2"/>
          </w:tcPr>
          <w:p w14:paraId="3D0FEA80"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Kurumun stratejik planında yer alan araştırma-geliştirme faaliyetlerine ilişkin hedefleri gerçekleştirme yüzdesi (% olarak)</w:t>
            </w:r>
          </w:p>
        </w:tc>
        <w:tc>
          <w:tcPr>
            <w:tcW w:w="1697" w:type="dxa"/>
            <w:shd w:val="clear" w:color="auto" w:fill="auto"/>
          </w:tcPr>
          <w:p w14:paraId="26A3FB94" w14:textId="77777777" w:rsidR="00A51D9B" w:rsidRPr="000A77A2" w:rsidRDefault="00A51D9B" w:rsidP="00724BEB">
            <w:pPr>
              <w:rPr>
                <w:rFonts w:ascii="Times New Roman" w:hAnsi="Times New Roman" w:cs="Times New Roman"/>
              </w:rPr>
            </w:pPr>
          </w:p>
        </w:tc>
        <w:tc>
          <w:tcPr>
            <w:tcW w:w="1496" w:type="dxa"/>
            <w:shd w:val="clear" w:color="auto" w:fill="FF0000"/>
          </w:tcPr>
          <w:p w14:paraId="7BF736C0" w14:textId="77777777" w:rsidR="00A51D9B" w:rsidRPr="000A77A2" w:rsidRDefault="00A51D9B" w:rsidP="00724BEB">
            <w:pPr>
              <w:rPr>
                <w:rFonts w:ascii="Times New Roman" w:hAnsi="Times New Roman" w:cs="Times New Roman"/>
              </w:rPr>
            </w:pPr>
          </w:p>
        </w:tc>
      </w:tr>
      <w:tr w:rsidR="00A51D9B" w:rsidRPr="000A77A2" w14:paraId="7C05CDB1" w14:textId="77777777" w:rsidTr="0013338F">
        <w:trPr>
          <w:trHeight w:val="1018"/>
        </w:trPr>
        <w:tc>
          <w:tcPr>
            <w:tcW w:w="1641" w:type="dxa"/>
          </w:tcPr>
          <w:p w14:paraId="4F70AF5B"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1.1.3</w:t>
            </w:r>
          </w:p>
        </w:tc>
        <w:tc>
          <w:tcPr>
            <w:tcW w:w="4734" w:type="dxa"/>
            <w:gridSpan w:val="2"/>
          </w:tcPr>
          <w:p w14:paraId="31040509"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Kurumun stratejik planında yer alan idari faaliyetlerine ilişkin hedefleri gerçekleştirme yüzdesi (% olarak)</w:t>
            </w:r>
          </w:p>
        </w:tc>
        <w:tc>
          <w:tcPr>
            <w:tcW w:w="1697" w:type="dxa"/>
            <w:shd w:val="clear" w:color="auto" w:fill="00B050"/>
          </w:tcPr>
          <w:p w14:paraId="0241EEFC" w14:textId="77777777" w:rsidR="00A51D9B" w:rsidRPr="000A77A2" w:rsidRDefault="00A51D9B" w:rsidP="00724BEB">
            <w:pPr>
              <w:rPr>
                <w:rFonts w:ascii="Times New Roman" w:hAnsi="Times New Roman" w:cs="Times New Roman"/>
              </w:rPr>
            </w:pPr>
          </w:p>
        </w:tc>
        <w:tc>
          <w:tcPr>
            <w:tcW w:w="1496" w:type="dxa"/>
          </w:tcPr>
          <w:p w14:paraId="3679DC51" w14:textId="77777777" w:rsidR="00A51D9B" w:rsidRPr="000A77A2" w:rsidRDefault="00A51D9B" w:rsidP="00724BEB">
            <w:pPr>
              <w:rPr>
                <w:rFonts w:ascii="Times New Roman" w:hAnsi="Times New Roman" w:cs="Times New Roman"/>
              </w:rPr>
            </w:pPr>
          </w:p>
        </w:tc>
      </w:tr>
      <w:tr w:rsidR="0013338F" w:rsidRPr="000A77A2" w14:paraId="3CEDF312" w14:textId="77777777" w:rsidTr="00D424D7">
        <w:trPr>
          <w:trHeight w:val="1018"/>
        </w:trPr>
        <w:tc>
          <w:tcPr>
            <w:tcW w:w="1641" w:type="dxa"/>
          </w:tcPr>
          <w:p w14:paraId="5F183BEA" w14:textId="7DBE711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Açıklama</w:t>
            </w:r>
          </w:p>
        </w:tc>
        <w:tc>
          <w:tcPr>
            <w:tcW w:w="7927" w:type="dxa"/>
            <w:gridSpan w:val="4"/>
          </w:tcPr>
          <w:p w14:paraId="25049C53" w14:textId="1420A1F3" w:rsidR="0013338F" w:rsidRPr="000A77A2" w:rsidRDefault="0013338F" w:rsidP="00724BEB">
            <w:pPr>
              <w:rPr>
                <w:rFonts w:ascii="Times New Roman" w:hAnsi="Times New Roman" w:cs="Times New Roman"/>
              </w:rPr>
            </w:pPr>
            <w:r w:rsidRPr="000A77A2">
              <w:rPr>
                <w:rFonts w:ascii="Times New Roman" w:hAnsi="Times New Roman" w:cs="Times New Roman"/>
              </w:rPr>
              <w:t xml:space="preserve">Araştırma Geliştirme hedeflerinin gerçekleşme oranı beklediğimizin altındadır. Bunun temel sebepleri arasında araştırma geliştirmeden sorumlu </w:t>
            </w:r>
            <w:r w:rsidR="00983C4E" w:rsidRPr="000A77A2">
              <w:rPr>
                <w:rFonts w:ascii="Times New Roman" w:hAnsi="Times New Roman" w:cs="Times New Roman"/>
              </w:rPr>
              <w:t>akademisyenlerin</w:t>
            </w:r>
            <w:r w:rsidRPr="000A77A2">
              <w:rPr>
                <w:rFonts w:ascii="Times New Roman" w:hAnsi="Times New Roman" w:cs="Times New Roman"/>
              </w:rPr>
              <w:t xml:space="preserve"> ders yükü fazlalığı öne çıkmaktadır. Diğer sebepler arasında teşvik mekanizmalarındaki yetersizlikler </w:t>
            </w:r>
            <w:r w:rsidR="00983C4E" w:rsidRPr="000A77A2">
              <w:rPr>
                <w:rFonts w:ascii="Times New Roman" w:hAnsi="Times New Roman" w:cs="Times New Roman"/>
              </w:rPr>
              <w:t>gösterilebilir.</w:t>
            </w:r>
          </w:p>
        </w:tc>
      </w:tr>
      <w:tr w:rsidR="0013338F" w:rsidRPr="000A77A2" w14:paraId="5A0B2A37" w14:textId="77777777" w:rsidTr="00D424D7">
        <w:trPr>
          <w:trHeight w:val="1018"/>
        </w:trPr>
        <w:tc>
          <w:tcPr>
            <w:tcW w:w="1641" w:type="dxa"/>
          </w:tcPr>
          <w:p w14:paraId="686ABE6D" w14:textId="220F4D2C"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Eylem Planı</w:t>
            </w:r>
          </w:p>
        </w:tc>
        <w:tc>
          <w:tcPr>
            <w:tcW w:w="7927" w:type="dxa"/>
            <w:gridSpan w:val="4"/>
          </w:tcPr>
          <w:p w14:paraId="621851E8" w14:textId="5DB6B4E3" w:rsidR="0013338F" w:rsidRPr="000A77A2" w:rsidRDefault="00983C4E" w:rsidP="00724BEB">
            <w:pPr>
              <w:rPr>
                <w:rFonts w:ascii="Times New Roman" w:hAnsi="Times New Roman" w:cs="Times New Roman"/>
              </w:rPr>
            </w:pPr>
            <w:r w:rsidRPr="000A77A2">
              <w:rPr>
                <w:rFonts w:ascii="Times New Roman" w:hAnsi="Times New Roman" w:cs="Times New Roman"/>
              </w:rPr>
              <w:t>Önümüzdeki yıllarda araştırma ve geliştirme hedeflerine ulaşabilmek için akademisyenlerin ders yüklerinin düşürülmesi planlanmaktadır.</w:t>
            </w:r>
          </w:p>
        </w:tc>
      </w:tr>
    </w:tbl>
    <w:p w14:paraId="05B0EDF9" w14:textId="77777777" w:rsidR="00A51D9B" w:rsidRPr="000A77A2" w:rsidRDefault="00A51D9B" w:rsidP="00A51D9B">
      <w:pPr>
        <w:rPr>
          <w:rFonts w:ascii="Times New Roman" w:hAnsi="Times New Roman" w:cs="Times New Roman"/>
          <w:b/>
        </w:rPr>
      </w:pPr>
    </w:p>
    <w:p w14:paraId="1213FB40"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7A66BD78" w14:textId="77777777" w:rsidTr="00724BEB">
        <w:trPr>
          <w:trHeight w:val="687"/>
        </w:trPr>
        <w:tc>
          <w:tcPr>
            <w:tcW w:w="2239" w:type="dxa"/>
            <w:gridSpan w:val="2"/>
            <w:shd w:val="clear" w:color="auto" w:fill="F7CAAC" w:themeFill="accent2" w:themeFillTint="66"/>
          </w:tcPr>
          <w:p w14:paraId="239A9155"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1</w:t>
            </w:r>
          </w:p>
        </w:tc>
        <w:tc>
          <w:tcPr>
            <w:tcW w:w="7329" w:type="dxa"/>
            <w:gridSpan w:val="3"/>
          </w:tcPr>
          <w:p w14:paraId="7BC61D80"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Güçlü bir Kalite Kültürü ve Kalite Güvence Sistemini oluşturmak</w:t>
            </w:r>
          </w:p>
        </w:tc>
      </w:tr>
      <w:tr w:rsidR="00A51D9B" w:rsidRPr="000A77A2" w14:paraId="51067199" w14:textId="77777777" w:rsidTr="00724BEB">
        <w:trPr>
          <w:trHeight w:val="666"/>
        </w:trPr>
        <w:tc>
          <w:tcPr>
            <w:tcW w:w="1641" w:type="dxa"/>
            <w:shd w:val="clear" w:color="auto" w:fill="BDD6EE" w:themeFill="accent1" w:themeFillTint="66"/>
          </w:tcPr>
          <w:p w14:paraId="527F9C1B"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1.5</w:t>
            </w:r>
          </w:p>
        </w:tc>
        <w:tc>
          <w:tcPr>
            <w:tcW w:w="7927" w:type="dxa"/>
            <w:gridSpan w:val="4"/>
          </w:tcPr>
          <w:p w14:paraId="049486DD"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Üniversitede her düzeyde kalite kültürünü yaygınlaştırmak, iç ve dış paydaşları ile geribildirim ve değerlendirmeler yaparak Kalite Süreçlerinde PÜKO çevrimini kapatmak</w:t>
            </w:r>
          </w:p>
        </w:tc>
      </w:tr>
      <w:tr w:rsidR="00A51D9B" w:rsidRPr="000A77A2" w14:paraId="212B113C" w14:textId="77777777" w:rsidTr="00724BEB">
        <w:trPr>
          <w:trHeight w:val="354"/>
        </w:trPr>
        <w:tc>
          <w:tcPr>
            <w:tcW w:w="1641" w:type="dxa"/>
          </w:tcPr>
          <w:p w14:paraId="7F40E5F3"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77C2A6A4"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017FDC17"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5E29E31B" w14:textId="77777777" w:rsidTr="00724BEB">
        <w:trPr>
          <w:trHeight w:val="1018"/>
        </w:trPr>
        <w:tc>
          <w:tcPr>
            <w:tcW w:w="1641" w:type="dxa"/>
          </w:tcPr>
          <w:p w14:paraId="0C40EB17"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1.5.1</w:t>
            </w:r>
          </w:p>
        </w:tc>
        <w:tc>
          <w:tcPr>
            <w:tcW w:w="4734" w:type="dxa"/>
            <w:gridSpan w:val="2"/>
          </w:tcPr>
          <w:p w14:paraId="31878A7D"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Kalite Kültürünü Yaygınlaştırma Amacıyla Kurumunuzca Düzenlenen Faaliyet (Toplantı, Çalıştay, Anket vb.) Sayısı</w:t>
            </w:r>
          </w:p>
        </w:tc>
        <w:tc>
          <w:tcPr>
            <w:tcW w:w="1697" w:type="dxa"/>
            <w:shd w:val="clear" w:color="auto" w:fill="00B050"/>
          </w:tcPr>
          <w:p w14:paraId="37D8B74A" w14:textId="77777777" w:rsidR="00A51D9B" w:rsidRPr="000A77A2" w:rsidRDefault="00A51D9B" w:rsidP="00724BEB">
            <w:pPr>
              <w:rPr>
                <w:rFonts w:ascii="Times New Roman" w:hAnsi="Times New Roman" w:cs="Times New Roman"/>
              </w:rPr>
            </w:pPr>
          </w:p>
        </w:tc>
        <w:tc>
          <w:tcPr>
            <w:tcW w:w="1495" w:type="dxa"/>
          </w:tcPr>
          <w:p w14:paraId="0FFC53DC" w14:textId="77777777" w:rsidR="00A51D9B" w:rsidRPr="000A77A2" w:rsidRDefault="00A51D9B" w:rsidP="00724BEB">
            <w:pPr>
              <w:rPr>
                <w:rFonts w:ascii="Times New Roman" w:hAnsi="Times New Roman" w:cs="Times New Roman"/>
              </w:rPr>
            </w:pPr>
          </w:p>
        </w:tc>
      </w:tr>
      <w:tr w:rsidR="00A51D9B" w:rsidRPr="000A77A2" w14:paraId="38FEEDB9" w14:textId="77777777" w:rsidTr="00724BEB">
        <w:trPr>
          <w:trHeight w:val="1018"/>
        </w:trPr>
        <w:tc>
          <w:tcPr>
            <w:tcW w:w="1641" w:type="dxa"/>
          </w:tcPr>
          <w:p w14:paraId="07FA67E4"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1.5.2</w:t>
            </w:r>
          </w:p>
        </w:tc>
        <w:tc>
          <w:tcPr>
            <w:tcW w:w="4734" w:type="dxa"/>
            <w:gridSpan w:val="2"/>
          </w:tcPr>
          <w:p w14:paraId="2C704A94"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Kurumun İç Paydaşları ile Kalite Süreçleri Kapsamında Gerçekleştirdiği Geri Bildirim ve Değerlendirme Toplantılarının Sayısı</w:t>
            </w:r>
          </w:p>
        </w:tc>
        <w:tc>
          <w:tcPr>
            <w:tcW w:w="1697" w:type="dxa"/>
            <w:shd w:val="clear" w:color="auto" w:fill="00B050"/>
          </w:tcPr>
          <w:p w14:paraId="6AE9E4CF" w14:textId="77777777" w:rsidR="00A51D9B" w:rsidRPr="000A77A2" w:rsidRDefault="00A51D9B" w:rsidP="00724BEB">
            <w:pPr>
              <w:rPr>
                <w:rFonts w:ascii="Times New Roman" w:hAnsi="Times New Roman" w:cs="Times New Roman"/>
              </w:rPr>
            </w:pPr>
          </w:p>
        </w:tc>
        <w:tc>
          <w:tcPr>
            <w:tcW w:w="1495" w:type="dxa"/>
          </w:tcPr>
          <w:p w14:paraId="29FBB942" w14:textId="77777777" w:rsidR="00A51D9B" w:rsidRPr="000A77A2" w:rsidRDefault="00A51D9B" w:rsidP="00724BEB">
            <w:pPr>
              <w:rPr>
                <w:rFonts w:ascii="Times New Roman" w:hAnsi="Times New Roman" w:cs="Times New Roman"/>
              </w:rPr>
            </w:pPr>
          </w:p>
        </w:tc>
      </w:tr>
      <w:tr w:rsidR="00A51D9B" w:rsidRPr="000A77A2" w14:paraId="3B9876DB" w14:textId="77777777" w:rsidTr="00724BEB">
        <w:trPr>
          <w:trHeight w:val="1018"/>
        </w:trPr>
        <w:tc>
          <w:tcPr>
            <w:tcW w:w="1641" w:type="dxa"/>
          </w:tcPr>
          <w:p w14:paraId="26F29665"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lastRenderedPageBreak/>
              <w:t>PG 1.5.3</w:t>
            </w:r>
          </w:p>
        </w:tc>
        <w:tc>
          <w:tcPr>
            <w:tcW w:w="4734" w:type="dxa"/>
            <w:gridSpan w:val="2"/>
          </w:tcPr>
          <w:p w14:paraId="43805F68"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Kurumun Dış Paydaşları ile Kalite Süreçleri Kapsamında Gerçekleştirdiği Geribildirim ve Değerlendirme Toplantılarının Sayısı</w:t>
            </w:r>
          </w:p>
        </w:tc>
        <w:tc>
          <w:tcPr>
            <w:tcW w:w="1697" w:type="dxa"/>
            <w:shd w:val="clear" w:color="auto" w:fill="00B050"/>
          </w:tcPr>
          <w:p w14:paraId="2ED8F3E5" w14:textId="77777777" w:rsidR="00A51D9B" w:rsidRPr="000A77A2" w:rsidRDefault="00A51D9B" w:rsidP="00724BEB">
            <w:pPr>
              <w:rPr>
                <w:rFonts w:ascii="Times New Roman" w:hAnsi="Times New Roman" w:cs="Times New Roman"/>
              </w:rPr>
            </w:pPr>
          </w:p>
        </w:tc>
        <w:tc>
          <w:tcPr>
            <w:tcW w:w="1495" w:type="dxa"/>
          </w:tcPr>
          <w:p w14:paraId="54116D3C" w14:textId="77777777" w:rsidR="00A51D9B" w:rsidRPr="000A77A2" w:rsidRDefault="00A51D9B" w:rsidP="00724BEB">
            <w:pPr>
              <w:rPr>
                <w:rFonts w:ascii="Times New Roman" w:hAnsi="Times New Roman" w:cs="Times New Roman"/>
              </w:rPr>
            </w:pPr>
          </w:p>
        </w:tc>
      </w:tr>
    </w:tbl>
    <w:p w14:paraId="63148427"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711FAC65" w14:textId="77777777" w:rsidTr="00724BEB">
        <w:trPr>
          <w:trHeight w:val="687"/>
        </w:trPr>
        <w:tc>
          <w:tcPr>
            <w:tcW w:w="2239" w:type="dxa"/>
            <w:gridSpan w:val="2"/>
            <w:shd w:val="clear" w:color="auto" w:fill="F7CAAC" w:themeFill="accent2" w:themeFillTint="66"/>
          </w:tcPr>
          <w:p w14:paraId="251EA8C8"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1</w:t>
            </w:r>
          </w:p>
        </w:tc>
        <w:tc>
          <w:tcPr>
            <w:tcW w:w="7329" w:type="dxa"/>
            <w:gridSpan w:val="3"/>
          </w:tcPr>
          <w:p w14:paraId="243DC79E"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Güçlü bir Kalite Kültürü ve Kalite Güvence Sistemini oluşturmak</w:t>
            </w:r>
          </w:p>
        </w:tc>
      </w:tr>
      <w:tr w:rsidR="00A51D9B" w:rsidRPr="000A77A2" w14:paraId="0ACBA845" w14:textId="77777777" w:rsidTr="00724BEB">
        <w:trPr>
          <w:trHeight w:val="666"/>
        </w:trPr>
        <w:tc>
          <w:tcPr>
            <w:tcW w:w="1641" w:type="dxa"/>
            <w:shd w:val="clear" w:color="auto" w:fill="BDD6EE" w:themeFill="accent1" w:themeFillTint="66"/>
          </w:tcPr>
          <w:p w14:paraId="6725A124"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1.6</w:t>
            </w:r>
          </w:p>
        </w:tc>
        <w:tc>
          <w:tcPr>
            <w:tcW w:w="7927" w:type="dxa"/>
            <w:gridSpan w:val="4"/>
          </w:tcPr>
          <w:p w14:paraId="29A3C50F"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Paydaşlara duyurulan Kalite süreçleri kapsamında Geliştirilen İç Değerlendirme Raporlar hazırlanarak iyileştirme süreçlerini izlemek (KİDR/BİDR)</w:t>
            </w:r>
          </w:p>
        </w:tc>
      </w:tr>
      <w:tr w:rsidR="00A51D9B" w:rsidRPr="000A77A2" w14:paraId="0D676427" w14:textId="77777777" w:rsidTr="00724BEB">
        <w:trPr>
          <w:trHeight w:val="354"/>
        </w:trPr>
        <w:tc>
          <w:tcPr>
            <w:tcW w:w="1641" w:type="dxa"/>
          </w:tcPr>
          <w:p w14:paraId="42030E0C"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0A3EB7EE"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2322E993"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1B2BD9FA" w14:textId="77777777" w:rsidTr="00724BEB">
        <w:trPr>
          <w:trHeight w:val="1018"/>
        </w:trPr>
        <w:tc>
          <w:tcPr>
            <w:tcW w:w="1641" w:type="dxa"/>
          </w:tcPr>
          <w:p w14:paraId="5279E50A"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1.6.1</w:t>
            </w:r>
          </w:p>
        </w:tc>
        <w:tc>
          <w:tcPr>
            <w:tcW w:w="4734" w:type="dxa"/>
            <w:gridSpan w:val="2"/>
          </w:tcPr>
          <w:p w14:paraId="2954854E"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Paydaşlara duyurulan Kalite süreçleri kapsamında Geliştirilen İç Değerlendirme Rapor Sayısı (KİDR/BİDR)</w:t>
            </w:r>
          </w:p>
        </w:tc>
        <w:tc>
          <w:tcPr>
            <w:tcW w:w="1697" w:type="dxa"/>
            <w:shd w:val="clear" w:color="auto" w:fill="00B050"/>
          </w:tcPr>
          <w:p w14:paraId="2A8ABE8E" w14:textId="77777777" w:rsidR="00A51D9B" w:rsidRPr="000A77A2" w:rsidRDefault="00A51D9B" w:rsidP="00724BEB">
            <w:pPr>
              <w:rPr>
                <w:rFonts w:ascii="Times New Roman" w:hAnsi="Times New Roman" w:cs="Times New Roman"/>
              </w:rPr>
            </w:pPr>
          </w:p>
        </w:tc>
        <w:tc>
          <w:tcPr>
            <w:tcW w:w="1496" w:type="dxa"/>
          </w:tcPr>
          <w:p w14:paraId="27BD106C" w14:textId="77777777" w:rsidR="00A51D9B" w:rsidRPr="000A77A2" w:rsidRDefault="00A51D9B" w:rsidP="00724BEB">
            <w:pPr>
              <w:rPr>
                <w:rFonts w:ascii="Times New Roman" w:hAnsi="Times New Roman" w:cs="Times New Roman"/>
              </w:rPr>
            </w:pPr>
          </w:p>
        </w:tc>
      </w:tr>
    </w:tbl>
    <w:p w14:paraId="7C55FE05" w14:textId="77777777" w:rsidR="00A51D9B" w:rsidRPr="000A77A2" w:rsidRDefault="00A51D9B" w:rsidP="00A51D9B">
      <w:pPr>
        <w:rPr>
          <w:rFonts w:ascii="Times New Roman" w:hAnsi="Times New Roman" w:cs="Times New Roman"/>
        </w:rPr>
      </w:pPr>
    </w:p>
    <w:p w14:paraId="6F9C9AE6"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10520E56" w14:textId="77777777" w:rsidTr="00724BEB">
        <w:trPr>
          <w:trHeight w:val="687"/>
        </w:trPr>
        <w:tc>
          <w:tcPr>
            <w:tcW w:w="2239" w:type="dxa"/>
            <w:gridSpan w:val="2"/>
            <w:shd w:val="clear" w:color="auto" w:fill="F7CAAC" w:themeFill="accent2" w:themeFillTint="66"/>
          </w:tcPr>
          <w:p w14:paraId="65EF6304"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2</w:t>
            </w:r>
          </w:p>
        </w:tc>
        <w:tc>
          <w:tcPr>
            <w:tcW w:w="7329" w:type="dxa"/>
            <w:gridSpan w:val="3"/>
          </w:tcPr>
          <w:p w14:paraId="2BB66BCB"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Uluslararasılaştırma düzeyini artırmak</w:t>
            </w:r>
          </w:p>
        </w:tc>
      </w:tr>
      <w:tr w:rsidR="00A51D9B" w:rsidRPr="000A77A2" w14:paraId="3076164F" w14:textId="77777777" w:rsidTr="00724BEB">
        <w:trPr>
          <w:trHeight w:val="666"/>
        </w:trPr>
        <w:tc>
          <w:tcPr>
            <w:tcW w:w="1641" w:type="dxa"/>
            <w:shd w:val="clear" w:color="auto" w:fill="BDD6EE" w:themeFill="accent1" w:themeFillTint="66"/>
          </w:tcPr>
          <w:p w14:paraId="36FCA693"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2.1</w:t>
            </w:r>
          </w:p>
        </w:tc>
        <w:tc>
          <w:tcPr>
            <w:tcW w:w="7927" w:type="dxa"/>
            <w:gridSpan w:val="4"/>
          </w:tcPr>
          <w:p w14:paraId="158F2B20"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Değişim programlarından yararlanan öğrenci sayısını artırmak</w:t>
            </w:r>
          </w:p>
        </w:tc>
      </w:tr>
      <w:tr w:rsidR="00A51D9B" w:rsidRPr="000A77A2" w14:paraId="45C7D98C" w14:textId="77777777" w:rsidTr="00724BEB">
        <w:trPr>
          <w:trHeight w:val="354"/>
        </w:trPr>
        <w:tc>
          <w:tcPr>
            <w:tcW w:w="1641" w:type="dxa"/>
          </w:tcPr>
          <w:p w14:paraId="3D42AA91"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41965CA9"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406D8D05"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10FD6602" w14:textId="77777777" w:rsidTr="00724BEB">
        <w:trPr>
          <w:trHeight w:val="1018"/>
        </w:trPr>
        <w:tc>
          <w:tcPr>
            <w:tcW w:w="1641" w:type="dxa"/>
          </w:tcPr>
          <w:p w14:paraId="1EF1BCCF"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2.1.1</w:t>
            </w:r>
          </w:p>
        </w:tc>
        <w:tc>
          <w:tcPr>
            <w:tcW w:w="4734" w:type="dxa"/>
            <w:gridSpan w:val="2"/>
          </w:tcPr>
          <w:p w14:paraId="3AE508B9"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Öğrenci Değişim Programları ile Gelen Öğrenci Sayısı</w:t>
            </w:r>
          </w:p>
        </w:tc>
        <w:tc>
          <w:tcPr>
            <w:tcW w:w="1697" w:type="dxa"/>
            <w:shd w:val="clear" w:color="auto" w:fill="00B050"/>
          </w:tcPr>
          <w:p w14:paraId="7F8C6B88" w14:textId="77777777" w:rsidR="00A51D9B" w:rsidRPr="000A77A2" w:rsidRDefault="00A51D9B" w:rsidP="00724BEB">
            <w:pPr>
              <w:rPr>
                <w:rFonts w:ascii="Times New Roman" w:hAnsi="Times New Roman" w:cs="Times New Roman"/>
              </w:rPr>
            </w:pPr>
          </w:p>
        </w:tc>
        <w:tc>
          <w:tcPr>
            <w:tcW w:w="1496" w:type="dxa"/>
          </w:tcPr>
          <w:p w14:paraId="490647CD" w14:textId="77777777" w:rsidR="00A51D9B" w:rsidRPr="000A77A2" w:rsidRDefault="00A51D9B" w:rsidP="00724BEB">
            <w:pPr>
              <w:rPr>
                <w:rFonts w:ascii="Times New Roman" w:hAnsi="Times New Roman" w:cs="Times New Roman"/>
              </w:rPr>
            </w:pPr>
          </w:p>
        </w:tc>
      </w:tr>
      <w:tr w:rsidR="00A51D9B" w:rsidRPr="000A77A2" w14:paraId="33286937" w14:textId="77777777" w:rsidTr="00724BEB">
        <w:trPr>
          <w:trHeight w:val="1018"/>
        </w:trPr>
        <w:tc>
          <w:tcPr>
            <w:tcW w:w="1641" w:type="dxa"/>
          </w:tcPr>
          <w:p w14:paraId="643F08BB"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2.1.2</w:t>
            </w:r>
          </w:p>
        </w:tc>
        <w:tc>
          <w:tcPr>
            <w:tcW w:w="4734" w:type="dxa"/>
            <w:gridSpan w:val="2"/>
          </w:tcPr>
          <w:p w14:paraId="613EDC00"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Öğrenci Değişim Programları ile Giden Öğrenci Sayısı</w:t>
            </w:r>
          </w:p>
        </w:tc>
        <w:tc>
          <w:tcPr>
            <w:tcW w:w="1697" w:type="dxa"/>
            <w:shd w:val="clear" w:color="auto" w:fill="auto"/>
          </w:tcPr>
          <w:p w14:paraId="438AE5AF" w14:textId="77777777" w:rsidR="00A51D9B" w:rsidRPr="000A77A2" w:rsidRDefault="00A51D9B" w:rsidP="00724BEB">
            <w:pPr>
              <w:rPr>
                <w:rFonts w:ascii="Times New Roman" w:hAnsi="Times New Roman" w:cs="Times New Roman"/>
              </w:rPr>
            </w:pPr>
          </w:p>
        </w:tc>
        <w:tc>
          <w:tcPr>
            <w:tcW w:w="1496" w:type="dxa"/>
            <w:shd w:val="clear" w:color="auto" w:fill="FF0000"/>
          </w:tcPr>
          <w:p w14:paraId="429A43D0" w14:textId="77777777" w:rsidR="00A51D9B" w:rsidRPr="000A77A2" w:rsidRDefault="00A51D9B" w:rsidP="00724BEB">
            <w:pPr>
              <w:rPr>
                <w:rFonts w:ascii="Times New Roman" w:hAnsi="Times New Roman" w:cs="Times New Roman"/>
              </w:rPr>
            </w:pPr>
          </w:p>
        </w:tc>
      </w:tr>
      <w:tr w:rsidR="0013338F" w:rsidRPr="000A77A2" w14:paraId="5D082CFC" w14:textId="77777777" w:rsidTr="00724BEB">
        <w:trPr>
          <w:trHeight w:val="1018"/>
        </w:trPr>
        <w:tc>
          <w:tcPr>
            <w:tcW w:w="1641" w:type="dxa"/>
          </w:tcPr>
          <w:p w14:paraId="69E5C391"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Açıklama</w:t>
            </w:r>
          </w:p>
        </w:tc>
        <w:tc>
          <w:tcPr>
            <w:tcW w:w="7927" w:type="dxa"/>
            <w:gridSpan w:val="4"/>
          </w:tcPr>
          <w:p w14:paraId="2E8C7242" w14:textId="3D6B1FA9" w:rsidR="0013338F" w:rsidRPr="000A77A2" w:rsidRDefault="00983C4E" w:rsidP="00724BEB">
            <w:pPr>
              <w:rPr>
                <w:rFonts w:ascii="Times New Roman" w:hAnsi="Times New Roman" w:cs="Times New Roman"/>
              </w:rPr>
            </w:pPr>
            <w:r w:rsidRPr="000A77A2">
              <w:rPr>
                <w:rFonts w:ascii="Times New Roman" w:eastAsia="Times New Roman" w:hAnsi="Times New Roman" w:cs="Times New Roman"/>
                <w:lang w:eastAsia="tr-TR"/>
              </w:rPr>
              <w:t>Öğrenci değişim programları ile giden öğrenci sayısının yetersiz olmasının başlıca sebebi ulusal ekonomik yetersizliklerdir. Bunun dışında anlaşmalı olduğumuz üniversite/bölüm sayısının yetersizliği de önemli bir faktördür.</w:t>
            </w:r>
          </w:p>
        </w:tc>
      </w:tr>
      <w:tr w:rsidR="0013338F" w:rsidRPr="000A77A2" w14:paraId="0745E8AD" w14:textId="77777777" w:rsidTr="00724BEB">
        <w:trPr>
          <w:trHeight w:val="1018"/>
        </w:trPr>
        <w:tc>
          <w:tcPr>
            <w:tcW w:w="1641" w:type="dxa"/>
          </w:tcPr>
          <w:p w14:paraId="1DB2A5AD"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Eylem Planı</w:t>
            </w:r>
          </w:p>
        </w:tc>
        <w:tc>
          <w:tcPr>
            <w:tcW w:w="7927" w:type="dxa"/>
            <w:gridSpan w:val="4"/>
          </w:tcPr>
          <w:p w14:paraId="698AA76D" w14:textId="100AF9D7" w:rsidR="0013338F" w:rsidRPr="000A77A2" w:rsidRDefault="00983C4E" w:rsidP="00724BEB">
            <w:pPr>
              <w:rPr>
                <w:rFonts w:ascii="Times New Roman" w:hAnsi="Times New Roman" w:cs="Times New Roman"/>
              </w:rPr>
            </w:pPr>
            <w:r w:rsidRPr="000A77A2">
              <w:rPr>
                <w:rFonts w:ascii="Times New Roman" w:eastAsia="Times New Roman" w:hAnsi="Times New Roman" w:cs="Times New Roman"/>
                <w:lang w:eastAsia="tr-TR"/>
              </w:rPr>
              <w:t>Öğrenci değişim programları ile giden öğrenci sayısının artırılması için Yüksek Okulumuz Erasmus temsilcileri anlaşmalı üniversite ve bölüm sayısında artış sağlamak için çalışmalarını sıklaştıracaktır.</w:t>
            </w:r>
          </w:p>
        </w:tc>
      </w:tr>
    </w:tbl>
    <w:p w14:paraId="305936FA"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77450BE2" w14:textId="77777777" w:rsidTr="00724BEB">
        <w:trPr>
          <w:trHeight w:val="687"/>
        </w:trPr>
        <w:tc>
          <w:tcPr>
            <w:tcW w:w="2239" w:type="dxa"/>
            <w:gridSpan w:val="2"/>
            <w:shd w:val="clear" w:color="auto" w:fill="F7CAAC" w:themeFill="accent2" w:themeFillTint="66"/>
          </w:tcPr>
          <w:p w14:paraId="699EE00C"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2</w:t>
            </w:r>
          </w:p>
        </w:tc>
        <w:tc>
          <w:tcPr>
            <w:tcW w:w="7329" w:type="dxa"/>
            <w:gridSpan w:val="3"/>
          </w:tcPr>
          <w:p w14:paraId="0F06144A"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Uluslararasılaştırma düzeyini artırmak</w:t>
            </w:r>
          </w:p>
        </w:tc>
      </w:tr>
      <w:tr w:rsidR="00A51D9B" w:rsidRPr="000A77A2" w14:paraId="56BEEC93" w14:textId="77777777" w:rsidTr="00724BEB">
        <w:trPr>
          <w:trHeight w:val="666"/>
        </w:trPr>
        <w:tc>
          <w:tcPr>
            <w:tcW w:w="1641" w:type="dxa"/>
            <w:shd w:val="clear" w:color="auto" w:fill="BDD6EE" w:themeFill="accent1" w:themeFillTint="66"/>
          </w:tcPr>
          <w:p w14:paraId="2EE5D55D"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2.2</w:t>
            </w:r>
          </w:p>
        </w:tc>
        <w:tc>
          <w:tcPr>
            <w:tcW w:w="7927" w:type="dxa"/>
            <w:gridSpan w:val="4"/>
          </w:tcPr>
          <w:p w14:paraId="423718CB"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Değişim programlarından yararlanan öğretim elemanı sayısını artırmak</w:t>
            </w:r>
          </w:p>
        </w:tc>
      </w:tr>
      <w:tr w:rsidR="00A51D9B" w:rsidRPr="000A77A2" w14:paraId="776F7723" w14:textId="77777777" w:rsidTr="00724BEB">
        <w:trPr>
          <w:trHeight w:val="354"/>
        </w:trPr>
        <w:tc>
          <w:tcPr>
            <w:tcW w:w="1641" w:type="dxa"/>
          </w:tcPr>
          <w:p w14:paraId="7586B285"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4B7B8077"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5BFC41A6"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1972B784" w14:textId="77777777" w:rsidTr="00724BEB">
        <w:trPr>
          <w:trHeight w:val="1018"/>
        </w:trPr>
        <w:tc>
          <w:tcPr>
            <w:tcW w:w="1641" w:type="dxa"/>
          </w:tcPr>
          <w:p w14:paraId="0A3A60E5"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lastRenderedPageBreak/>
              <w:t>PG 2.2.1</w:t>
            </w:r>
          </w:p>
        </w:tc>
        <w:tc>
          <w:tcPr>
            <w:tcW w:w="4734" w:type="dxa"/>
            <w:gridSpan w:val="2"/>
          </w:tcPr>
          <w:p w14:paraId="7CA3E94F"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Öğrenci Değişim Programları ile Gelen Öğretim Elemanı Sayısı</w:t>
            </w:r>
          </w:p>
        </w:tc>
        <w:tc>
          <w:tcPr>
            <w:tcW w:w="1697" w:type="dxa"/>
            <w:shd w:val="clear" w:color="auto" w:fill="00B050"/>
          </w:tcPr>
          <w:p w14:paraId="373A7DC7" w14:textId="77777777" w:rsidR="00A51D9B" w:rsidRPr="000A77A2" w:rsidRDefault="00A51D9B" w:rsidP="00724BEB">
            <w:pPr>
              <w:rPr>
                <w:rFonts w:ascii="Times New Roman" w:hAnsi="Times New Roman" w:cs="Times New Roman"/>
              </w:rPr>
            </w:pPr>
          </w:p>
        </w:tc>
        <w:tc>
          <w:tcPr>
            <w:tcW w:w="1496" w:type="dxa"/>
          </w:tcPr>
          <w:p w14:paraId="59F7FB5B" w14:textId="77777777" w:rsidR="00A51D9B" w:rsidRPr="000A77A2" w:rsidRDefault="00A51D9B" w:rsidP="00724BEB">
            <w:pPr>
              <w:rPr>
                <w:rFonts w:ascii="Times New Roman" w:hAnsi="Times New Roman" w:cs="Times New Roman"/>
              </w:rPr>
            </w:pPr>
          </w:p>
        </w:tc>
      </w:tr>
      <w:tr w:rsidR="00A51D9B" w:rsidRPr="000A77A2" w14:paraId="3503634E" w14:textId="77777777" w:rsidTr="00724BEB">
        <w:trPr>
          <w:trHeight w:val="1018"/>
        </w:trPr>
        <w:tc>
          <w:tcPr>
            <w:tcW w:w="1641" w:type="dxa"/>
          </w:tcPr>
          <w:p w14:paraId="60F6F42E"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2.2.2</w:t>
            </w:r>
          </w:p>
        </w:tc>
        <w:tc>
          <w:tcPr>
            <w:tcW w:w="4734" w:type="dxa"/>
            <w:gridSpan w:val="2"/>
          </w:tcPr>
          <w:p w14:paraId="7D026F82"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Öğrenci Değişim Programları ile Giden Öğretim Elemanı Sayısı</w:t>
            </w:r>
          </w:p>
        </w:tc>
        <w:tc>
          <w:tcPr>
            <w:tcW w:w="1697" w:type="dxa"/>
            <w:shd w:val="clear" w:color="auto" w:fill="auto"/>
          </w:tcPr>
          <w:p w14:paraId="617CD685" w14:textId="77777777" w:rsidR="00A51D9B" w:rsidRPr="000A77A2" w:rsidRDefault="00A51D9B" w:rsidP="00724BEB">
            <w:pPr>
              <w:rPr>
                <w:rFonts w:ascii="Times New Roman" w:hAnsi="Times New Roman" w:cs="Times New Roman"/>
              </w:rPr>
            </w:pPr>
          </w:p>
        </w:tc>
        <w:tc>
          <w:tcPr>
            <w:tcW w:w="1496" w:type="dxa"/>
            <w:shd w:val="clear" w:color="auto" w:fill="FF0000"/>
          </w:tcPr>
          <w:p w14:paraId="0D3E95BE" w14:textId="77777777" w:rsidR="00A51D9B" w:rsidRPr="000A77A2" w:rsidRDefault="00A51D9B" w:rsidP="00724BEB">
            <w:pPr>
              <w:rPr>
                <w:rFonts w:ascii="Times New Roman" w:hAnsi="Times New Roman" w:cs="Times New Roman"/>
              </w:rPr>
            </w:pPr>
          </w:p>
        </w:tc>
      </w:tr>
      <w:tr w:rsidR="0013338F" w:rsidRPr="000A77A2" w14:paraId="4A258650" w14:textId="77777777" w:rsidTr="00724BEB">
        <w:trPr>
          <w:trHeight w:val="1018"/>
        </w:trPr>
        <w:tc>
          <w:tcPr>
            <w:tcW w:w="1641" w:type="dxa"/>
          </w:tcPr>
          <w:p w14:paraId="1FFBF3CA"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Açıklama</w:t>
            </w:r>
          </w:p>
        </w:tc>
        <w:tc>
          <w:tcPr>
            <w:tcW w:w="7927" w:type="dxa"/>
            <w:gridSpan w:val="4"/>
          </w:tcPr>
          <w:p w14:paraId="1FC4560A" w14:textId="0E50059A" w:rsidR="0013338F" w:rsidRPr="000A77A2" w:rsidRDefault="00983C4E" w:rsidP="00724BEB">
            <w:pPr>
              <w:rPr>
                <w:rFonts w:ascii="Times New Roman" w:hAnsi="Times New Roman" w:cs="Times New Roman"/>
              </w:rPr>
            </w:pPr>
            <w:r w:rsidRPr="000A77A2">
              <w:rPr>
                <w:rFonts w:ascii="Times New Roman" w:eastAsia="Times New Roman" w:hAnsi="Times New Roman" w:cs="Times New Roman"/>
                <w:lang w:eastAsia="tr-TR"/>
              </w:rPr>
              <w:t>Öğrenci değişim programları ile giden öğretim elemanı sayısının yetersiz olmasının başlıca sebebi ulusal ekonomik yetersizlikler ve anlaşmalı kurum sayısının beklenen seviyede olmamasıdır.</w:t>
            </w:r>
          </w:p>
        </w:tc>
      </w:tr>
      <w:tr w:rsidR="0013338F" w:rsidRPr="000A77A2" w14:paraId="38B6FA88" w14:textId="77777777" w:rsidTr="00724BEB">
        <w:trPr>
          <w:trHeight w:val="1018"/>
        </w:trPr>
        <w:tc>
          <w:tcPr>
            <w:tcW w:w="1641" w:type="dxa"/>
          </w:tcPr>
          <w:p w14:paraId="1C9E8C3F"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Eylem Planı</w:t>
            </w:r>
          </w:p>
        </w:tc>
        <w:tc>
          <w:tcPr>
            <w:tcW w:w="7927" w:type="dxa"/>
            <w:gridSpan w:val="4"/>
          </w:tcPr>
          <w:p w14:paraId="097716EB" w14:textId="6EF82642" w:rsidR="0013338F" w:rsidRPr="000A77A2" w:rsidRDefault="00983C4E" w:rsidP="00724BEB">
            <w:pPr>
              <w:rPr>
                <w:rFonts w:ascii="Times New Roman" w:hAnsi="Times New Roman" w:cs="Times New Roman"/>
              </w:rPr>
            </w:pPr>
            <w:r w:rsidRPr="000A77A2">
              <w:rPr>
                <w:rFonts w:ascii="Times New Roman" w:eastAsia="Times New Roman" w:hAnsi="Times New Roman" w:cs="Times New Roman"/>
                <w:lang w:eastAsia="tr-TR"/>
              </w:rPr>
              <w:t xml:space="preserve">Öğrenci değişim programları ile giden öğretim elemanı sayısının artırılması için Yüksek Okulumuz Erasmus temsilcileri anlaşmalı kurum sayısını artırmak için </w:t>
            </w:r>
            <w:r w:rsidR="00B45196" w:rsidRPr="000A77A2">
              <w:rPr>
                <w:rFonts w:ascii="Times New Roman" w:eastAsia="Times New Roman" w:hAnsi="Times New Roman" w:cs="Times New Roman"/>
                <w:lang w:eastAsia="tr-TR"/>
              </w:rPr>
              <w:t>görüşmelerini sürdürmektedir.</w:t>
            </w:r>
          </w:p>
        </w:tc>
      </w:tr>
    </w:tbl>
    <w:p w14:paraId="5E057389"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3509E494" w14:textId="77777777" w:rsidTr="00724BEB">
        <w:trPr>
          <w:trHeight w:val="687"/>
        </w:trPr>
        <w:tc>
          <w:tcPr>
            <w:tcW w:w="2239" w:type="dxa"/>
            <w:gridSpan w:val="2"/>
            <w:shd w:val="clear" w:color="auto" w:fill="F7CAAC" w:themeFill="accent2" w:themeFillTint="66"/>
          </w:tcPr>
          <w:p w14:paraId="122E448F"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2</w:t>
            </w:r>
          </w:p>
        </w:tc>
        <w:tc>
          <w:tcPr>
            <w:tcW w:w="7329" w:type="dxa"/>
            <w:gridSpan w:val="3"/>
          </w:tcPr>
          <w:p w14:paraId="1408EA1C"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Uluslararasılaştırma düzeyini artırmak</w:t>
            </w:r>
          </w:p>
        </w:tc>
      </w:tr>
      <w:tr w:rsidR="00A51D9B" w:rsidRPr="000A77A2" w14:paraId="4AF19987" w14:textId="77777777" w:rsidTr="00724BEB">
        <w:trPr>
          <w:trHeight w:val="666"/>
        </w:trPr>
        <w:tc>
          <w:tcPr>
            <w:tcW w:w="1641" w:type="dxa"/>
            <w:shd w:val="clear" w:color="auto" w:fill="BDD6EE" w:themeFill="accent1" w:themeFillTint="66"/>
          </w:tcPr>
          <w:p w14:paraId="5792C247"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2.3</w:t>
            </w:r>
          </w:p>
        </w:tc>
        <w:tc>
          <w:tcPr>
            <w:tcW w:w="7927" w:type="dxa"/>
            <w:gridSpan w:val="4"/>
          </w:tcPr>
          <w:p w14:paraId="343406B2"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Uluslararası düzeyde üniversiteler ile iş birliği yapmak</w:t>
            </w:r>
          </w:p>
        </w:tc>
      </w:tr>
      <w:tr w:rsidR="00A51D9B" w:rsidRPr="000A77A2" w14:paraId="25B9B62D" w14:textId="77777777" w:rsidTr="00724BEB">
        <w:trPr>
          <w:trHeight w:val="354"/>
        </w:trPr>
        <w:tc>
          <w:tcPr>
            <w:tcW w:w="1641" w:type="dxa"/>
          </w:tcPr>
          <w:p w14:paraId="319BB918"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3E189A85"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50ECC120"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37838498" w14:textId="77777777" w:rsidTr="00724BEB">
        <w:trPr>
          <w:trHeight w:val="1018"/>
        </w:trPr>
        <w:tc>
          <w:tcPr>
            <w:tcW w:w="1641" w:type="dxa"/>
          </w:tcPr>
          <w:p w14:paraId="608EB61C"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2.3.1</w:t>
            </w:r>
          </w:p>
        </w:tc>
        <w:tc>
          <w:tcPr>
            <w:tcW w:w="4734" w:type="dxa"/>
            <w:gridSpan w:val="2"/>
          </w:tcPr>
          <w:p w14:paraId="5DED413D"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İş birliği yapılan uluslararası üniversite sayısı veya bölüm/program sayısı</w:t>
            </w:r>
          </w:p>
        </w:tc>
        <w:tc>
          <w:tcPr>
            <w:tcW w:w="1697" w:type="dxa"/>
            <w:shd w:val="clear" w:color="auto" w:fill="00B050"/>
          </w:tcPr>
          <w:p w14:paraId="71EC9EAB" w14:textId="77777777" w:rsidR="00A51D9B" w:rsidRPr="000A77A2" w:rsidRDefault="00A51D9B" w:rsidP="00724BEB">
            <w:pPr>
              <w:rPr>
                <w:rFonts w:ascii="Times New Roman" w:hAnsi="Times New Roman" w:cs="Times New Roman"/>
              </w:rPr>
            </w:pPr>
          </w:p>
        </w:tc>
        <w:tc>
          <w:tcPr>
            <w:tcW w:w="1496" w:type="dxa"/>
          </w:tcPr>
          <w:p w14:paraId="1D8FFA56" w14:textId="77777777" w:rsidR="00A51D9B" w:rsidRPr="000A77A2" w:rsidRDefault="00A51D9B" w:rsidP="00724BEB">
            <w:pPr>
              <w:rPr>
                <w:rFonts w:ascii="Times New Roman" w:hAnsi="Times New Roman" w:cs="Times New Roman"/>
              </w:rPr>
            </w:pPr>
          </w:p>
        </w:tc>
      </w:tr>
    </w:tbl>
    <w:p w14:paraId="4B827C68" w14:textId="77777777" w:rsidR="00A51D9B" w:rsidRPr="000A77A2" w:rsidRDefault="00A51D9B" w:rsidP="00A51D9B">
      <w:pPr>
        <w:rPr>
          <w:rFonts w:ascii="Times New Roman" w:hAnsi="Times New Roman" w:cs="Times New Roman"/>
        </w:rPr>
      </w:pPr>
    </w:p>
    <w:p w14:paraId="0744126A"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6706EA25" w14:textId="77777777" w:rsidTr="00724BEB">
        <w:trPr>
          <w:trHeight w:val="687"/>
        </w:trPr>
        <w:tc>
          <w:tcPr>
            <w:tcW w:w="2239" w:type="dxa"/>
            <w:gridSpan w:val="2"/>
            <w:shd w:val="clear" w:color="auto" w:fill="F7CAAC" w:themeFill="accent2" w:themeFillTint="66"/>
          </w:tcPr>
          <w:p w14:paraId="5983109F"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2</w:t>
            </w:r>
          </w:p>
        </w:tc>
        <w:tc>
          <w:tcPr>
            <w:tcW w:w="7329" w:type="dxa"/>
            <w:gridSpan w:val="3"/>
          </w:tcPr>
          <w:p w14:paraId="142192BC"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Uluslararasılaştırma düzeyini artırmak</w:t>
            </w:r>
          </w:p>
        </w:tc>
      </w:tr>
      <w:tr w:rsidR="00A51D9B" w:rsidRPr="000A77A2" w14:paraId="46A20D7B" w14:textId="77777777" w:rsidTr="00724BEB">
        <w:trPr>
          <w:trHeight w:val="666"/>
        </w:trPr>
        <w:tc>
          <w:tcPr>
            <w:tcW w:w="1641" w:type="dxa"/>
            <w:shd w:val="clear" w:color="auto" w:fill="BDD6EE" w:themeFill="accent1" w:themeFillTint="66"/>
          </w:tcPr>
          <w:p w14:paraId="0F5181F5"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2.5</w:t>
            </w:r>
          </w:p>
        </w:tc>
        <w:tc>
          <w:tcPr>
            <w:tcW w:w="7927" w:type="dxa"/>
            <w:gridSpan w:val="4"/>
          </w:tcPr>
          <w:p w14:paraId="44F358CA"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Her eğitim-öğretim düzeyinde yabancı uyruklu öğrenci sayısını artırmak</w:t>
            </w:r>
          </w:p>
        </w:tc>
      </w:tr>
      <w:tr w:rsidR="00A51D9B" w:rsidRPr="000A77A2" w14:paraId="7FF3D543" w14:textId="77777777" w:rsidTr="00724BEB">
        <w:trPr>
          <w:trHeight w:val="354"/>
        </w:trPr>
        <w:tc>
          <w:tcPr>
            <w:tcW w:w="1641" w:type="dxa"/>
          </w:tcPr>
          <w:p w14:paraId="51EC0831"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670317D7"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7CB67D5A"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588FD546" w14:textId="77777777" w:rsidTr="00724BEB">
        <w:trPr>
          <w:trHeight w:val="1018"/>
        </w:trPr>
        <w:tc>
          <w:tcPr>
            <w:tcW w:w="1641" w:type="dxa"/>
          </w:tcPr>
          <w:p w14:paraId="48495703"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2.5.1</w:t>
            </w:r>
          </w:p>
        </w:tc>
        <w:tc>
          <w:tcPr>
            <w:tcW w:w="4734" w:type="dxa"/>
            <w:gridSpan w:val="2"/>
          </w:tcPr>
          <w:p w14:paraId="409BE8AE"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Yabancı Uyruklu Öğrenci Sayısı</w:t>
            </w:r>
          </w:p>
        </w:tc>
        <w:tc>
          <w:tcPr>
            <w:tcW w:w="1697" w:type="dxa"/>
            <w:shd w:val="clear" w:color="auto" w:fill="00B050"/>
          </w:tcPr>
          <w:p w14:paraId="383A25D7" w14:textId="77777777" w:rsidR="00A51D9B" w:rsidRPr="000A77A2" w:rsidRDefault="00A51D9B" w:rsidP="00724BEB">
            <w:pPr>
              <w:rPr>
                <w:rFonts w:ascii="Times New Roman" w:hAnsi="Times New Roman" w:cs="Times New Roman"/>
              </w:rPr>
            </w:pPr>
          </w:p>
        </w:tc>
        <w:tc>
          <w:tcPr>
            <w:tcW w:w="1496" w:type="dxa"/>
          </w:tcPr>
          <w:p w14:paraId="29CA7FA6" w14:textId="77777777" w:rsidR="00A51D9B" w:rsidRPr="000A77A2" w:rsidRDefault="00A51D9B" w:rsidP="00724BEB">
            <w:pPr>
              <w:rPr>
                <w:rFonts w:ascii="Times New Roman" w:hAnsi="Times New Roman" w:cs="Times New Roman"/>
              </w:rPr>
            </w:pPr>
          </w:p>
        </w:tc>
      </w:tr>
    </w:tbl>
    <w:p w14:paraId="20F5D3B2"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46E96729" w14:textId="77777777" w:rsidTr="00724BEB">
        <w:trPr>
          <w:trHeight w:val="687"/>
        </w:trPr>
        <w:tc>
          <w:tcPr>
            <w:tcW w:w="2239" w:type="dxa"/>
            <w:gridSpan w:val="2"/>
            <w:shd w:val="clear" w:color="auto" w:fill="F7CAAC" w:themeFill="accent2" w:themeFillTint="66"/>
          </w:tcPr>
          <w:p w14:paraId="11C71168"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3</w:t>
            </w:r>
          </w:p>
        </w:tc>
        <w:tc>
          <w:tcPr>
            <w:tcW w:w="7329" w:type="dxa"/>
            <w:gridSpan w:val="3"/>
          </w:tcPr>
          <w:p w14:paraId="1CF39009"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Yenilikçi ve Yaratıcı Eğitim- Öğretim yaklaşımını geliştirmek</w:t>
            </w:r>
          </w:p>
        </w:tc>
      </w:tr>
      <w:tr w:rsidR="00A51D9B" w:rsidRPr="000A77A2" w14:paraId="390DCF85" w14:textId="77777777" w:rsidTr="00724BEB">
        <w:trPr>
          <w:trHeight w:val="666"/>
        </w:trPr>
        <w:tc>
          <w:tcPr>
            <w:tcW w:w="1641" w:type="dxa"/>
            <w:shd w:val="clear" w:color="auto" w:fill="BDD6EE" w:themeFill="accent1" w:themeFillTint="66"/>
          </w:tcPr>
          <w:p w14:paraId="03276B16"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3.1</w:t>
            </w:r>
          </w:p>
        </w:tc>
        <w:tc>
          <w:tcPr>
            <w:tcW w:w="7927" w:type="dxa"/>
            <w:gridSpan w:val="4"/>
          </w:tcPr>
          <w:p w14:paraId="1A43E0A5"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Her eğitim-öğretim veren programda ders müfredatlarında ders çeşitliliğini artırmak</w:t>
            </w:r>
          </w:p>
        </w:tc>
      </w:tr>
      <w:tr w:rsidR="00A51D9B" w:rsidRPr="000A77A2" w14:paraId="5B3ACCA2" w14:textId="77777777" w:rsidTr="00724BEB">
        <w:trPr>
          <w:trHeight w:val="354"/>
        </w:trPr>
        <w:tc>
          <w:tcPr>
            <w:tcW w:w="1641" w:type="dxa"/>
          </w:tcPr>
          <w:p w14:paraId="61DEE6EC"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3F4DE21F"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29E898CD"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161E1B52" w14:textId="77777777" w:rsidTr="00724BEB">
        <w:trPr>
          <w:trHeight w:val="1018"/>
        </w:trPr>
        <w:tc>
          <w:tcPr>
            <w:tcW w:w="1641" w:type="dxa"/>
          </w:tcPr>
          <w:p w14:paraId="79C94CB9"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lastRenderedPageBreak/>
              <w:t>PG 3.1.1</w:t>
            </w:r>
          </w:p>
        </w:tc>
        <w:tc>
          <w:tcPr>
            <w:tcW w:w="4734" w:type="dxa"/>
            <w:gridSpan w:val="2"/>
          </w:tcPr>
          <w:p w14:paraId="3A91484C"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Öğrencilerin kayıtlı oldukları program dışındaki diğer programlardan alabildikleri ders oranı</w:t>
            </w:r>
          </w:p>
        </w:tc>
        <w:tc>
          <w:tcPr>
            <w:tcW w:w="1697" w:type="dxa"/>
            <w:shd w:val="clear" w:color="auto" w:fill="auto"/>
          </w:tcPr>
          <w:p w14:paraId="728F6572" w14:textId="77777777" w:rsidR="00A51D9B" w:rsidRPr="000A77A2" w:rsidRDefault="00A51D9B" w:rsidP="00724BEB">
            <w:pPr>
              <w:rPr>
                <w:rFonts w:ascii="Times New Roman" w:hAnsi="Times New Roman" w:cs="Times New Roman"/>
              </w:rPr>
            </w:pPr>
          </w:p>
        </w:tc>
        <w:tc>
          <w:tcPr>
            <w:tcW w:w="1496" w:type="dxa"/>
            <w:shd w:val="clear" w:color="auto" w:fill="FF0000"/>
          </w:tcPr>
          <w:p w14:paraId="0233BE74" w14:textId="77777777" w:rsidR="00A51D9B" w:rsidRPr="000A77A2" w:rsidRDefault="00A51D9B" w:rsidP="00724BEB">
            <w:pPr>
              <w:rPr>
                <w:rFonts w:ascii="Times New Roman" w:hAnsi="Times New Roman" w:cs="Times New Roman"/>
              </w:rPr>
            </w:pPr>
          </w:p>
        </w:tc>
      </w:tr>
      <w:tr w:rsidR="00A51D9B" w:rsidRPr="000A77A2" w14:paraId="29D2B10E" w14:textId="77777777" w:rsidTr="00724BEB">
        <w:trPr>
          <w:trHeight w:val="1018"/>
        </w:trPr>
        <w:tc>
          <w:tcPr>
            <w:tcW w:w="1641" w:type="dxa"/>
          </w:tcPr>
          <w:p w14:paraId="1C0ACE98"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3.1.2</w:t>
            </w:r>
          </w:p>
        </w:tc>
        <w:tc>
          <w:tcPr>
            <w:tcW w:w="4734" w:type="dxa"/>
            <w:gridSpan w:val="2"/>
          </w:tcPr>
          <w:p w14:paraId="65A4515E"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Öğrencilerin kayıtlı oldukları programdaki seçmeli derslerin alabilecekleri ders oranı</w:t>
            </w:r>
          </w:p>
        </w:tc>
        <w:tc>
          <w:tcPr>
            <w:tcW w:w="1697" w:type="dxa"/>
            <w:shd w:val="clear" w:color="auto" w:fill="00B050"/>
          </w:tcPr>
          <w:p w14:paraId="6BD26D2B" w14:textId="77777777" w:rsidR="00A51D9B" w:rsidRPr="000A77A2" w:rsidRDefault="00A51D9B" w:rsidP="00724BEB">
            <w:pPr>
              <w:rPr>
                <w:rFonts w:ascii="Times New Roman" w:hAnsi="Times New Roman" w:cs="Times New Roman"/>
              </w:rPr>
            </w:pPr>
          </w:p>
        </w:tc>
        <w:tc>
          <w:tcPr>
            <w:tcW w:w="1496" w:type="dxa"/>
          </w:tcPr>
          <w:p w14:paraId="02B30BA7" w14:textId="77777777" w:rsidR="00A51D9B" w:rsidRPr="000A77A2" w:rsidRDefault="00A51D9B" w:rsidP="00724BEB">
            <w:pPr>
              <w:rPr>
                <w:rFonts w:ascii="Times New Roman" w:hAnsi="Times New Roman" w:cs="Times New Roman"/>
              </w:rPr>
            </w:pPr>
          </w:p>
        </w:tc>
      </w:tr>
      <w:tr w:rsidR="00A51D9B" w:rsidRPr="000A77A2" w14:paraId="7AEE7C9C" w14:textId="77777777" w:rsidTr="00724BEB">
        <w:trPr>
          <w:trHeight w:val="1018"/>
        </w:trPr>
        <w:tc>
          <w:tcPr>
            <w:tcW w:w="1641" w:type="dxa"/>
          </w:tcPr>
          <w:p w14:paraId="12DF2016"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3.1.3</w:t>
            </w:r>
          </w:p>
        </w:tc>
        <w:tc>
          <w:tcPr>
            <w:tcW w:w="4734" w:type="dxa"/>
            <w:gridSpan w:val="2"/>
          </w:tcPr>
          <w:p w14:paraId="14DEA6BD"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Öğrencilerin aldıkları yenilik, inovasyon, girişim ve teknoloji odaklı ders sayısı</w:t>
            </w:r>
          </w:p>
        </w:tc>
        <w:tc>
          <w:tcPr>
            <w:tcW w:w="1697" w:type="dxa"/>
            <w:shd w:val="clear" w:color="auto" w:fill="00B050"/>
          </w:tcPr>
          <w:p w14:paraId="3CAF63B9" w14:textId="77777777" w:rsidR="00A51D9B" w:rsidRPr="000A77A2" w:rsidRDefault="00A51D9B" w:rsidP="00724BEB">
            <w:pPr>
              <w:rPr>
                <w:rFonts w:ascii="Times New Roman" w:hAnsi="Times New Roman" w:cs="Times New Roman"/>
              </w:rPr>
            </w:pPr>
          </w:p>
        </w:tc>
        <w:tc>
          <w:tcPr>
            <w:tcW w:w="1496" w:type="dxa"/>
          </w:tcPr>
          <w:p w14:paraId="2F91797D" w14:textId="77777777" w:rsidR="00A51D9B" w:rsidRPr="000A77A2" w:rsidRDefault="00A51D9B" w:rsidP="00724BEB">
            <w:pPr>
              <w:rPr>
                <w:rFonts w:ascii="Times New Roman" w:hAnsi="Times New Roman" w:cs="Times New Roman"/>
              </w:rPr>
            </w:pPr>
          </w:p>
        </w:tc>
      </w:tr>
      <w:tr w:rsidR="00A51D9B" w:rsidRPr="000A77A2" w14:paraId="188B2107" w14:textId="77777777" w:rsidTr="00724BEB">
        <w:trPr>
          <w:trHeight w:val="1018"/>
        </w:trPr>
        <w:tc>
          <w:tcPr>
            <w:tcW w:w="1641" w:type="dxa"/>
          </w:tcPr>
          <w:p w14:paraId="2A2F6276"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3.1.4</w:t>
            </w:r>
          </w:p>
        </w:tc>
        <w:tc>
          <w:tcPr>
            <w:tcW w:w="4734" w:type="dxa"/>
            <w:gridSpan w:val="2"/>
          </w:tcPr>
          <w:p w14:paraId="76E11105"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Öğrencilerin uzaktan eğitimle aldıkları ders sayısı /toplam ders sayısı</w:t>
            </w:r>
          </w:p>
        </w:tc>
        <w:tc>
          <w:tcPr>
            <w:tcW w:w="1697" w:type="dxa"/>
            <w:shd w:val="clear" w:color="auto" w:fill="00B050"/>
          </w:tcPr>
          <w:p w14:paraId="3356E9F3" w14:textId="77777777" w:rsidR="00A51D9B" w:rsidRPr="000A77A2" w:rsidRDefault="00A51D9B" w:rsidP="00724BEB">
            <w:pPr>
              <w:rPr>
                <w:rFonts w:ascii="Times New Roman" w:hAnsi="Times New Roman" w:cs="Times New Roman"/>
              </w:rPr>
            </w:pPr>
          </w:p>
        </w:tc>
        <w:tc>
          <w:tcPr>
            <w:tcW w:w="1496" w:type="dxa"/>
          </w:tcPr>
          <w:p w14:paraId="2859CFF1" w14:textId="77777777" w:rsidR="00A51D9B" w:rsidRPr="000A77A2" w:rsidRDefault="00A51D9B" w:rsidP="00724BEB">
            <w:pPr>
              <w:rPr>
                <w:rFonts w:ascii="Times New Roman" w:hAnsi="Times New Roman" w:cs="Times New Roman"/>
              </w:rPr>
            </w:pPr>
          </w:p>
        </w:tc>
      </w:tr>
      <w:tr w:rsidR="0013338F" w:rsidRPr="000A77A2" w14:paraId="78DE3FB0" w14:textId="77777777" w:rsidTr="00724BEB">
        <w:trPr>
          <w:trHeight w:val="1018"/>
        </w:trPr>
        <w:tc>
          <w:tcPr>
            <w:tcW w:w="1641" w:type="dxa"/>
          </w:tcPr>
          <w:p w14:paraId="5EB5FFFB"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Açıklama</w:t>
            </w:r>
          </w:p>
        </w:tc>
        <w:tc>
          <w:tcPr>
            <w:tcW w:w="7927" w:type="dxa"/>
            <w:gridSpan w:val="4"/>
          </w:tcPr>
          <w:p w14:paraId="072A3274" w14:textId="7B067BC4" w:rsidR="0013338F" w:rsidRPr="000A77A2" w:rsidRDefault="00B45196"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Üniversitemizde dil puan türü ile girilebilen tek bölümün Mütercim ve Tercümanlık Bölümü olması öğrencilerin kayıtlı oldukları program dışındaki diğer programlardan alabildikleri ders oranı açısından dezavantajlı bir durumdur.</w:t>
            </w:r>
          </w:p>
        </w:tc>
      </w:tr>
      <w:tr w:rsidR="0013338F" w:rsidRPr="000A77A2" w14:paraId="2EC119C3" w14:textId="77777777" w:rsidTr="00724BEB">
        <w:trPr>
          <w:trHeight w:val="1018"/>
        </w:trPr>
        <w:tc>
          <w:tcPr>
            <w:tcW w:w="1641" w:type="dxa"/>
          </w:tcPr>
          <w:p w14:paraId="013E41F2"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Eylem Planı</w:t>
            </w:r>
          </w:p>
        </w:tc>
        <w:tc>
          <w:tcPr>
            <w:tcW w:w="7927" w:type="dxa"/>
            <w:gridSpan w:val="4"/>
          </w:tcPr>
          <w:p w14:paraId="4C748FE5" w14:textId="30CB5587" w:rsidR="0013338F" w:rsidRPr="000A77A2" w:rsidRDefault="00B45196"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Öğrencilerin kayıtlı oldukları program dışındaki diğer programlardan alabildikleri ders oranını artırmak adına görüşmeler gerçekleştirilecektir.</w:t>
            </w:r>
          </w:p>
        </w:tc>
      </w:tr>
    </w:tbl>
    <w:p w14:paraId="2C7EC02B" w14:textId="77777777" w:rsidR="00A51D9B" w:rsidRPr="000A77A2" w:rsidRDefault="00A51D9B" w:rsidP="00B45196">
      <w:pPr>
        <w:spacing w:after="0" w:line="240" w:lineRule="auto"/>
        <w:rPr>
          <w:rFonts w:ascii="Times New Roman" w:eastAsia="Times New Roman" w:hAnsi="Times New Roman" w:cs="Times New Roman"/>
          <w:lang w:eastAsia="tr-TR"/>
        </w:rPr>
      </w:pPr>
    </w:p>
    <w:p w14:paraId="403ED000"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05CA5D01" w14:textId="77777777" w:rsidTr="00724BEB">
        <w:trPr>
          <w:trHeight w:val="687"/>
        </w:trPr>
        <w:tc>
          <w:tcPr>
            <w:tcW w:w="2239" w:type="dxa"/>
            <w:gridSpan w:val="2"/>
            <w:shd w:val="clear" w:color="auto" w:fill="F7CAAC" w:themeFill="accent2" w:themeFillTint="66"/>
          </w:tcPr>
          <w:p w14:paraId="44BE7288"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3</w:t>
            </w:r>
          </w:p>
        </w:tc>
        <w:tc>
          <w:tcPr>
            <w:tcW w:w="7329" w:type="dxa"/>
            <w:gridSpan w:val="3"/>
          </w:tcPr>
          <w:p w14:paraId="593C9FC6"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Yenilikçi ve Yaratıcı Eğitim- Öğretim yaklaşımını geliştirmek</w:t>
            </w:r>
          </w:p>
        </w:tc>
      </w:tr>
      <w:tr w:rsidR="00A51D9B" w:rsidRPr="000A77A2" w14:paraId="2CD62632" w14:textId="77777777" w:rsidTr="00724BEB">
        <w:trPr>
          <w:trHeight w:val="666"/>
        </w:trPr>
        <w:tc>
          <w:tcPr>
            <w:tcW w:w="1641" w:type="dxa"/>
            <w:shd w:val="clear" w:color="auto" w:fill="BDD6EE" w:themeFill="accent1" w:themeFillTint="66"/>
          </w:tcPr>
          <w:p w14:paraId="3F5E9C52"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3.4</w:t>
            </w:r>
          </w:p>
        </w:tc>
        <w:tc>
          <w:tcPr>
            <w:tcW w:w="7927" w:type="dxa"/>
            <w:gridSpan w:val="4"/>
          </w:tcPr>
          <w:p w14:paraId="2B9FCF08"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Her eğitim-öğretim düzeyinde program müfredatlarının Bologna Kriterlerine uygun hale getirmek</w:t>
            </w:r>
          </w:p>
        </w:tc>
      </w:tr>
      <w:tr w:rsidR="00A51D9B" w:rsidRPr="000A77A2" w14:paraId="5A0551CD" w14:textId="77777777" w:rsidTr="00724BEB">
        <w:trPr>
          <w:trHeight w:val="354"/>
        </w:trPr>
        <w:tc>
          <w:tcPr>
            <w:tcW w:w="1641" w:type="dxa"/>
          </w:tcPr>
          <w:p w14:paraId="2E842029"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1DD29020"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31EFDD30"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18428D36" w14:textId="77777777" w:rsidTr="00724BEB">
        <w:trPr>
          <w:trHeight w:val="1018"/>
        </w:trPr>
        <w:tc>
          <w:tcPr>
            <w:tcW w:w="1641" w:type="dxa"/>
          </w:tcPr>
          <w:p w14:paraId="19201DBC"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3.4.1</w:t>
            </w:r>
          </w:p>
        </w:tc>
        <w:tc>
          <w:tcPr>
            <w:tcW w:w="4734" w:type="dxa"/>
            <w:gridSpan w:val="2"/>
          </w:tcPr>
          <w:p w14:paraId="00217D3B"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Üniversitenin Web Sayfasından İzlenebilen, Program Bilgi Paketi Tamamlanmış her eğitim seviyesindeki Programı Sayısının Toplam Program Sayısına Oranı</w:t>
            </w:r>
          </w:p>
        </w:tc>
        <w:tc>
          <w:tcPr>
            <w:tcW w:w="1697" w:type="dxa"/>
            <w:shd w:val="clear" w:color="auto" w:fill="00B050"/>
          </w:tcPr>
          <w:p w14:paraId="1FCE024C" w14:textId="77777777" w:rsidR="00A51D9B" w:rsidRPr="000A77A2" w:rsidRDefault="00A51D9B" w:rsidP="00724BEB">
            <w:pPr>
              <w:rPr>
                <w:rFonts w:ascii="Times New Roman" w:hAnsi="Times New Roman" w:cs="Times New Roman"/>
              </w:rPr>
            </w:pPr>
          </w:p>
        </w:tc>
        <w:tc>
          <w:tcPr>
            <w:tcW w:w="1496" w:type="dxa"/>
          </w:tcPr>
          <w:p w14:paraId="3D3AEA7D" w14:textId="77777777" w:rsidR="00A51D9B" w:rsidRPr="000A77A2" w:rsidRDefault="00A51D9B" w:rsidP="00724BEB">
            <w:pPr>
              <w:rPr>
                <w:rFonts w:ascii="Times New Roman" w:hAnsi="Times New Roman" w:cs="Times New Roman"/>
              </w:rPr>
            </w:pPr>
          </w:p>
        </w:tc>
      </w:tr>
    </w:tbl>
    <w:p w14:paraId="4C301540" w14:textId="77777777" w:rsidR="00A51D9B" w:rsidRPr="000A77A2" w:rsidRDefault="00A51D9B" w:rsidP="00A51D9B">
      <w:pPr>
        <w:rPr>
          <w:rFonts w:ascii="Times New Roman" w:hAnsi="Times New Roman" w:cs="Times New Roman"/>
        </w:rPr>
      </w:pPr>
    </w:p>
    <w:p w14:paraId="6BAC20C6" w14:textId="77777777" w:rsidR="00A51D9B" w:rsidRPr="000A77A2" w:rsidRDefault="00A51D9B" w:rsidP="00A51D9B">
      <w:pPr>
        <w:rPr>
          <w:rFonts w:ascii="Times New Roman" w:hAnsi="Times New Roman" w:cs="Times New Roman"/>
        </w:rPr>
      </w:pPr>
    </w:p>
    <w:p w14:paraId="457234AE"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29280C95" w14:textId="77777777" w:rsidTr="00724BEB">
        <w:trPr>
          <w:trHeight w:val="687"/>
        </w:trPr>
        <w:tc>
          <w:tcPr>
            <w:tcW w:w="2239" w:type="dxa"/>
            <w:gridSpan w:val="2"/>
            <w:shd w:val="clear" w:color="auto" w:fill="F7CAAC" w:themeFill="accent2" w:themeFillTint="66"/>
          </w:tcPr>
          <w:p w14:paraId="495BCEA7"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3</w:t>
            </w:r>
          </w:p>
        </w:tc>
        <w:tc>
          <w:tcPr>
            <w:tcW w:w="7329" w:type="dxa"/>
            <w:gridSpan w:val="3"/>
          </w:tcPr>
          <w:p w14:paraId="6213B588"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Yenilikçi ve Yaratıcı Eğitim- Öğretim yaklaşımını geliştirmek</w:t>
            </w:r>
          </w:p>
        </w:tc>
      </w:tr>
      <w:tr w:rsidR="00A51D9B" w:rsidRPr="000A77A2" w14:paraId="0BEFAD0A" w14:textId="77777777" w:rsidTr="00724BEB">
        <w:trPr>
          <w:trHeight w:val="666"/>
        </w:trPr>
        <w:tc>
          <w:tcPr>
            <w:tcW w:w="1641" w:type="dxa"/>
            <w:shd w:val="clear" w:color="auto" w:fill="BDD6EE" w:themeFill="accent1" w:themeFillTint="66"/>
          </w:tcPr>
          <w:p w14:paraId="0077725F"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3.5</w:t>
            </w:r>
          </w:p>
        </w:tc>
        <w:tc>
          <w:tcPr>
            <w:tcW w:w="7927" w:type="dxa"/>
            <w:gridSpan w:val="4"/>
          </w:tcPr>
          <w:p w14:paraId="016B4982"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Çift dal ve Yandal yapan öğrenci sayısını artırmak</w:t>
            </w:r>
          </w:p>
        </w:tc>
      </w:tr>
      <w:tr w:rsidR="00A51D9B" w:rsidRPr="000A77A2" w14:paraId="3C8278D7" w14:textId="77777777" w:rsidTr="00724BEB">
        <w:trPr>
          <w:trHeight w:val="354"/>
        </w:trPr>
        <w:tc>
          <w:tcPr>
            <w:tcW w:w="1641" w:type="dxa"/>
          </w:tcPr>
          <w:p w14:paraId="04CE0913"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6F3EDE16"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59DADDF9"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344A437B" w14:textId="77777777" w:rsidTr="00724BEB">
        <w:trPr>
          <w:trHeight w:val="1018"/>
        </w:trPr>
        <w:tc>
          <w:tcPr>
            <w:tcW w:w="1641" w:type="dxa"/>
          </w:tcPr>
          <w:p w14:paraId="7462B2B5"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lastRenderedPageBreak/>
              <w:t>PG 3.5.1</w:t>
            </w:r>
          </w:p>
        </w:tc>
        <w:tc>
          <w:tcPr>
            <w:tcW w:w="4734" w:type="dxa"/>
            <w:gridSpan w:val="2"/>
          </w:tcPr>
          <w:p w14:paraId="096ECB75"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Çift ana dal yapan lisans/ön lisans öğrenci sayısı</w:t>
            </w:r>
          </w:p>
        </w:tc>
        <w:tc>
          <w:tcPr>
            <w:tcW w:w="1697" w:type="dxa"/>
            <w:shd w:val="clear" w:color="auto" w:fill="auto"/>
          </w:tcPr>
          <w:p w14:paraId="7A800B29" w14:textId="77777777" w:rsidR="00A51D9B" w:rsidRPr="000A77A2" w:rsidRDefault="00A51D9B" w:rsidP="00724BEB">
            <w:pPr>
              <w:rPr>
                <w:rFonts w:ascii="Times New Roman" w:hAnsi="Times New Roman" w:cs="Times New Roman"/>
              </w:rPr>
            </w:pPr>
          </w:p>
        </w:tc>
        <w:tc>
          <w:tcPr>
            <w:tcW w:w="1496" w:type="dxa"/>
            <w:shd w:val="clear" w:color="auto" w:fill="FF0000"/>
          </w:tcPr>
          <w:p w14:paraId="1D3924EC" w14:textId="77777777" w:rsidR="00A51D9B" w:rsidRPr="000A77A2" w:rsidRDefault="00A51D9B" w:rsidP="00724BEB">
            <w:pPr>
              <w:rPr>
                <w:rFonts w:ascii="Times New Roman" w:hAnsi="Times New Roman" w:cs="Times New Roman"/>
              </w:rPr>
            </w:pPr>
          </w:p>
        </w:tc>
      </w:tr>
      <w:tr w:rsidR="00A51D9B" w:rsidRPr="000A77A2" w14:paraId="7B69A632" w14:textId="77777777" w:rsidTr="00724BEB">
        <w:trPr>
          <w:trHeight w:val="1018"/>
        </w:trPr>
        <w:tc>
          <w:tcPr>
            <w:tcW w:w="1641" w:type="dxa"/>
          </w:tcPr>
          <w:p w14:paraId="200BA60B"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3.5.2</w:t>
            </w:r>
          </w:p>
        </w:tc>
        <w:tc>
          <w:tcPr>
            <w:tcW w:w="4734" w:type="dxa"/>
            <w:gridSpan w:val="2"/>
          </w:tcPr>
          <w:p w14:paraId="79EDBE19"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Yan dal yapan lisans öğrenci sayısı</w:t>
            </w:r>
          </w:p>
        </w:tc>
        <w:tc>
          <w:tcPr>
            <w:tcW w:w="1697" w:type="dxa"/>
            <w:shd w:val="clear" w:color="auto" w:fill="auto"/>
          </w:tcPr>
          <w:p w14:paraId="30A2B793" w14:textId="77777777" w:rsidR="00A51D9B" w:rsidRPr="000A77A2" w:rsidRDefault="00A51D9B" w:rsidP="00724BEB">
            <w:pPr>
              <w:rPr>
                <w:rFonts w:ascii="Times New Roman" w:hAnsi="Times New Roman" w:cs="Times New Roman"/>
              </w:rPr>
            </w:pPr>
          </w:p>
        </w:tc>
        <w:tc>
          <w:tcPr>
            <w:tcW w:w="1496" w:type="dxa"/>
            <w:shd w:val="clear" w:color="auto" w:fill="FF0000"/>
          </w:tcPr>
          <w:p w14:paraId="6D694ADB" w14:textId="77777777" w:rsidR="00A51D9B" w:rsidRPr="000A77A2" w:rsidRDefault="00A51D9B" w:rsidP="00724BEB">
            <w:pPr>
              <w:rPr>
                <w:rFonts w:ascii="Times New Roman" w:hAnsi="Times New Roman" w:cs="Times New Roman"/>
              </w:rPr>
            </w:pPr>
          </w:p>
        </w:tc>
      </w:tr>
      <w:tr w:rsidR="0013338F" w:rsidRPr="000A77A2" w14:paraId="6C187F78" w14:textId="77777777" w:rsidTr="00724BEB">
        <w:trPr>
          <w:trHeight w:val="1018"/>
        </w:trPr>
        <w:tc>
          <w:tcPr>
            <w:tcW w:w="1641" w:type="dxa"/>
          </w:tcPr>
          <w:p w14:paraId="41061D6A"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Açıklama</w:t>
            </w:r>
          </w:p>
        </w:tc>
        <w:tc>
          <w:tcPr>
            <w:tcW w:w="7927" w:type="dxa"/>
            <w:gridSpan w:val="4"/>
          </w:tcPr>
          <w:p w14:paraId="22A3419A" w14:textId="2488E2D1" w:rsidR="0013338F" w:rsidRPr="000A77A2" w:rsidRDefault="00B45196" w:rsidP="00724BEB">
            <w:pPr>
              <w:rPr>
                <w:rFonts w:ascii="Times New Roman" w:hAnsi="Times New Roman" w:cs="Times New Roman"/>
              </w:rPr>
            </w:pPr>
            <w:r w:rsidRPr="000A77A2">
              <w:rPr>
                <w:rFonts w:ascii="Times New Roman" w:eastAsia="Times New Roman" w:hAnsi="Times New Roman" w:cs="Times New Roman"/>
                <w:lang w:eastAsia="tr-TR"/>
              </w:rPr>
              <w:t>Üniversitemizde dil puan türü ile girilebilen tek bölümün Mütercim ve Tercümanlık Bölümü olması öğrencilerin çift ana dal ve yan dal yapmaları açısından dezavantajlı bir durumdur. Ayrıca çift ana dal ve yan dal yapmak için öğrenci motivasyonu beklenen seviyede değildir.</w:t>
            </w:r>
          </w:p>
        </w:tc>
      </w:tr>
      <w:tr w:rsidR="0013338F" w:rsidRPr="000A77A2" w14:paraId="7CBF8AC7" w14:textId="77777777" w:rsidTr="00724BEB">
        <w:trPr>
          <w:trHeight w:val="1018"/>
        </w:trPr>
        <w:tc>
          <w:tcPr>
            <w:tcW w:w="1641" w:type="dxa"/>
          </w:tcPr>
          <w:p w14:paraId="02DF0639"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Eylem Planı</w:t>
            </w:r>
          </w:p>
        </w:tc>
        <w:tc>
          <w:tcPr>
            <w:tcW w:w="7927" w:type="dxa"/>
            <w:gridSpan w:val="4"/>
          </w:tcPr>
          <w:p w14:paraId="40FE7446" w14:textId="0248FFBB" w:rsidR="0013338F" w:rsidRPr="000A77A2" w:rsidRDefault="00B45196" w:rsidP="00724BEB">
            <w:pPr>
              <w:rPr>
                <w:rFonts w:ascii="Times New Roman" w:hAnsi="Times New Roman" w:cs="Times New Roman"/>
              </w:rPr>
            </w:pPr>
            <w:r w:rsidRPr="000A77A2">
              <w:rPr>
                <w:rFonts w:ascii="Times New Roman" w:eastAsia="Times New Roman" w:hAnsi="Times New Roman" w:cs="Times New Roman"/>
                <w:lang w:eastAsia="tr-TR"/>
              </w:rPr>
              <w:t>Öğrencilerin çift ana dal ve yan dal yapmaları için gereken görüşmeler sağlanacak ve bu hususta öğrencileri motive etmek için toplantılar düzenlenecektir.</w:t>
            </w:r>
          </w:p>
        </w:tc>
      </w:tr>
    </w:tbl>
    <w:p w14:paraId="1F19C912" w14:textId="77777777" w:rsidR="00A51D9B" w:rsidRPr="000A77A2" w:rsidRDefault="00A51D9B" w:rsidP="00A51D9B">
      <w:pPr>
        <w:rPr>
          <w:rFonts w:ascii="Times New Roman" w:hAnsi="Times New Roman" w:cs="Times New Roman"/>
        </w:rPr>
      </w:pPr>
    </w:p>
    <w:p w14:paraId="723D7F99"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6B2013CA" w14:textId="77777777" w:rsidTr="00724BEB">
        <w:trPr>
          <w:trHeight w:val="687"/>
        </w:trPr>
        <w:tc>
          <w:tcPr>
            <w:tcW w:w="2239" w:type="dxa"/>
            <w:gridSpan w:val="2"/>
            <w:shd w:val="clear" w:color="auto" w:fill="F7CAAC" w:themeFill="accent2" w:themeFillTint="66"/>
          </w:tcPr>
          <w:p w14:paraId="3C5511E9"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3</w:t>
            </w:r>
          </w:p>
        </w:tc>
        <w:tc>
          <w:tcPr>
            <w:tcW w:w="7329" w:type="dxa"/>
            <w:gridSpan w:val="3"/>
          </w:tcPr>
          <w:p w14:paraId="269CDEE7"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Yenilikçi ve Yaratıcı Eğitim- Öğretim yaklaşımını geliştirmek</w:t>
            </w:r>
          </w:p>
        </w:tc>
      </w:tr>
      <w:tr w:rsidR="00A51D9B" w:rsidRPr="000A77A2" w14:paraId="6D50954A" w14:textId="77777777" w:rsidTr="00724BEB">
        <w:trPr>
          <w:trHeight w:val="666"/>
        </w:trPr>
        <w:tc>
          <w:tcPr>
            <w:tcW w:w="1641" w:type="dxa"/>
            <w:shd w:val="clear" w:color="auto" w:fill="BDD6EE" w:themeFill="accent1" w:themeFillTint="66"/>
          </w:tcPr>
          <w:p w14:paraId="48A41E59"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3.7</w:t>
            </w:r>
          </w:p>
        </w:tc>
        <w:tc>
          <w:tcPr>
            <w:tcW w:w="7927" w:type="dxa"/>
            <w:gridSpan w:val="4"/>
          </w:tcPr>
          <w:p w14:paraId="5B2D20CF"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Eğitim-öğretim faaliyetlerin görev alan öğretim elemanlarının yetkinliğinin artırılması</w:t>
            </w:r>
          </w:p>
        </w:tc>
      </w:tr>
      <w:tr w:rsidR="00A51D9B" w:rsidRPr="000A77A2" w14:paraId="37495259" w14:textId="77777777" w:rsidTr="00724BEB">
        <w:trPr>
          <w:trHeight w:val="354"/>
        </w:trPr>
        <w:tc>
          <w:tcPr>
            <w:tcW w:w="1641" w:type="dxa"/>
          </w:tcPr>
          <w:p w14:paraId="477C2DE5"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01F98755"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5CC972E3"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28BA78F6" w14:textId="77777777" w:rsidTr="00724BEB">
        <w:trPr>
          <w:trHeight w:val="1018"/>
        </w:trPr>
        <w:tc>
          <w:tcPr>
            <w:tcW w:w="1641" w:type="dxa"/>
          </w:tcPr>
          <w:p w14:paraId="12E8EFAF"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3.7.1</w:t>
            </w:r>
          </w:p>
        </w:tc>
        <w:tc>
          <w:tcPr>
            <w:tcW w:w="4734" w:type="dxa"/>
            <w:gridSpan w:val="2"/>
          </w:tcPr>
          <w:p w14:paraId="0D3FCDC4"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Üniversite veya birimde eğiticilerin eğitimi programı kapsamında verilen eğitim sayısı</w:t>
            </w:r>
          </w:p>
        </w:tc>
        <w:tc>
          <w:tcPr>
            <w:tcW w:w="1697" w:type="dxa"/>
            <w:shd w:val="clear" w:color="auto" w:fill="00B050"/>
          </w:tcPr>
          <w:p w14:paraId="63C58CBA" w14:textId="77777777" w:rsidR="00A51D9B" w:rsidRPr="000A77A2" w:rsidRDefault="00A51D9B" w:rsidP="00724BEB">
            <w:pPr>
              <w:rPr>
                <w:rFonts w:ascii="Times New Roman" w:hAnsi="Times New Roman" w:cs="Times New Roman"/>
              </w:rPr>
            </w:pPr>
          </w:p>
        </w:tc>
        <w:tc>
          <w:tcPr>
            <w:tcW w:w="1496" w:type="dxa"/>
          </w:tcPr>
          <w:p w14:paraId="2CB4A213" w14:textId="77777777" w:rsidR="00A51D9B" w:rsidRPr="000A77A2" w:rsidRDefault="00A51D9B" w:rsidP="00724BEB">
            <w:pPr>
              <w:rPr>
                <w:rFonts w:ascii="Times New Roman" w:hAnsi="Times New Roman" w:cs="Times New Roman"/>
              </w:rPr>
            </w:pPr>
          </w:p>
        </w:tc>
      </w:tr>
      <w:tr w:rsidR="00A51D9B" w:rsidRPr="000A77A2" w14:paraId="4F1AC99A" w14:textId="77777777" w:rsidTr="00724BEB">
        <w:trPr>
          <w:trHeight w:val="1018"/>
        </w:trPr>
        <w:tc>
          <w:tcPr>
            <w:tcW w:w="1641" w:type="dxa"/>
          </w:tcPr>
          <w:p w14:paraId="14BF48D7"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3.7.2</w:t>
            </w:r>
          </w:p>
        </w:tc>
        <w:tc>
          <w:tcPr>
            <w:tcW w:w="4734" w:type="dxa"/>
            <w:gridSpan w:val="2"/>
          </w:tcPr>
          <w:p w14:paraId="095A20EC"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Üniversite veya akademik birimde eğiticilerin eğitimi programı kapsamında eğitim alan öğretim elemanı sayısı</w:t>
            </w:r>
          </w:p>
        </w:tc>
        <w:tc>
          <w:tcPr>
            <w:tcW w:w="1697" w:type="dxa"/>
            <w:shd w:val="clear" w:color="auto" w:fill="00B050"/>
          </w:tcPr>
          <w:p w14:paraId="61ADB5C7" w14:textId="77777777" w:rsidR="00A51D9B" w:rsidRPr="000A77A2" w:rsidRDefault="00A51D9B" w:rsidP="00724BEB">
            <w:pPr>
              <w:rPr>
                <w:rFonts w:ascii="Times New Roman" w:hAnsi="Times New Roman" w:cs="Times New Roman"/>
              </w:rPr>
            </w:pPr>
          </w:p>
        </w:tc>
        <w:tc>
          <w:tcPr>
            <w:tcW w:w="1496" w:type="dxa"/>
          </w:tcPr>
          <w:p w14:paraId="60238E66" w14:textId="77777777" w:rsidR="00A51D9B" w:rsidRPr="000A77A2" w:rsidRDefault="00A51D9B" w:rsidP="00724BEB">
            <w:pPr>
              <w:rPr>
                <w:rFonts w:ascii="Times New Roman" w:hAnsi="Times New Roman" w:cs="Times New Roman"/>
              </w:rPr>
            </w:pPr>
          </w:p>
        </w:tc>
      </w:tr>
    </w:tbl>
    <w:p w14:paraId="51B4FE06"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42C4FFF1" w14:textId="77777777" w:rsidTr="00724BEB">
        <w:trPr>
          <w:trHeight w:val="687"/>
        </w:trPr>
        <w:tc>
          <w:tcPr>
            <w:tcW w:w="2239" w:type="dxa"/>
            <w:gridSpan w:val="2"/>
            <w:shd w:val="clear" w:color="auto" w:fill="F7CAAC" w:themeFill="accent2" w:themeFillTint="66"/>
          </w:tcPr>
          <w:p w14:paraId="2782074B"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3</w:t>
            </w:r>
          </w:p>
        </w:tc>
        <w:tc>
          <w:tcPr>
            <w:tcW w:w="7329" w:type="dxa"/>
            <w:gridSpan w:val="3"/>
          </w:tcPr>
          <w:p w14:paraId="425E9D4A"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Yenilikçi ve Yaratıcı Eğitim- Öğretim yaklaşımını geliştirmek</w:t>
            </w:r>
          </w:p>
        </w:tc>
      </w:tr>
      <w:tr w:rsidR="00A51D9B" w:rsidRPr="000A77A2" w14:paraId="1857A50C" w14:textId="77777777" w:rsidTr="00724BEB">
        <w:trPr>
          <w:trHeight w:val="666"/>
        </w:trPr>
        <w:tc>
          <w:tcPr>
            <w:tcW w:w="1641" w:type="dxa"/>
            <w:shd w:val="clear" w:color="auto" w:fill="BDD6EE" w:themeFill="accent1" w:themeFillTint="66"/>
          </w:tcPr>
          <w:p w14:paraId="1A9B9526"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3.8</w:t>
            </w:r>
          </w:p>
        </w:tc>
        <w:tc>
          <w:tcPr>
            <w:tcW w:w="7927" w:type="dxa"/>
            <w:gridSpan w:val="4"/>
          </w:tcPr>
          <w:p w14:paraId="5DB5890D"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Öğretim elemanı başına düşen öğrenci sayısını standartlara uygun hale getirmek</w:t>
            </w:r>
          </w:p>
        </w:tc>
      </w:tr>
      <w:tr w:rsidR="00A51D9B" w:rsidRPr="000A77A2" w14:paraId="70C0B112" w14:textId="77777777" w:rsidTr="00724BEB">
        <w:trPr>
          <w:trHeight w:val="354"/>
        </w:trPr>
        <w:tc>
          <w:tcPr>
            <w:tcW w:w="1641" w:type="dxa"/>
          </w:tcPr>
          <w:p w14:paraId="7563715B"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0300B283"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4CCD0835"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6C493A6F" w14:textId="77777777" w:rsidTr="00724BEB">
        <w:trPr>
          <w:trHeight w:val="1018"/>
        </w:trPr>
        <w:tc>
          <w:tcPr>
            <w:tcW w:w="1641" w:type="dxa"/>
          </w:tcPr>
          <w:p w14:paraId="2B55EBE3"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3.8.1</w:t>
            </w:r>
          </w:p>
        </w:tc>
        <w:tc>
          <w:tcPr>
            <w:tcW w:w="4734" w:type="dxa"/>
            <w:gridSpan w:val="2"/>
          </w:tcPr>
          <w:p w14:paraId="1A47301E"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Lisans ve Lisansüstü Programların Öğrenci Sayısı / Öğretim Üyesi Sayısı</w:t>
            </w:r>
          </w:p>
        </w:tc>
        <w:tc>
          <w:tcPr>
            <w:tcW w:w="1697" w:type="dxa"/>
            <w:shd w:val="clear" w:color="auto" w:fill="auto"/>
          </w:tcPr>
          <w:p w14:paraId="380DC1C5" w14:textId="77777777" w:rsidR="00A51D9B" w:rsidRPr="000A77A2" w:rsidRDefault="00A51D9B" w:rsidP="00724BEB">
            <w:pPr>
              <w:rPr>
                <w:rFonts w:ascii="Times New Roman" w:hAnsi="Times New Roman" w:cs="Times New Roman"/>
              </w:rPr>
            </w:pPr>
          </w:p>
        </w:tc>
        <w:tc>
          <w:tcPr>
            <w:tcW w:w="1496" w:type="dxa"/>
            <w:shd w:val="clear" w:color="auto" w:fill="FF0000"/>
          </w:tcPr>
          <w:p w14:paraId="02CF785D" w14:textId="77777777" w:rsidR="00A51D9B" w:rsidRPr="000A77A2" w:rsidRDefault="00A51D9B" w:rsidP="00724BEB">
            <w:pPr>
              <w:rPr>
                <w:rFonts w:ascii="Times New Roman" w:hAnsi="Times New Roman" w:cs="Times New Roman"/>
              </w:rPr>
            </w:pPr>
          </w:p>
        </w:tc>
      </w:tr>
      <w:tr w:rsidR="00A51D9B" w:rsidRPr="000A77A2" w14:paraId="07565450" w14:textId="77777777" w:rsidTr="00724BEB">
        <w:trPr>
          <w:trHeight w:val="1018"/>
        </w:trPr>
        <w:tc>
          <w:tcPr>
            <w:tcW w:w="1641" w:type="dxa"/>
          </w:tcPr>
          <w:p w14:paraId="5053AC70"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3.8.2</w:t>
            </w:r>
          </w:p>
        </w:tc>
        <w:tc>
          <w:tcPr>
            <w:tcW w:w="4734" w:type="dxa"/>
            <w:gridSpan w:val="2"/>
          </w:tcPr>
          <w:p w14:paraId="350B15B0"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Ön lisans Programların Öğrenci Sayısı/Öğretim Elemanı Sayısı</w:t>
            </w:r>
          </w:p>
        </w:tc>
        <w:tc>
          <w:tcPr>
            <w:tcW w:w="1697" w:type="dxa"/>
            <w:shd w:val="clear" w:color="auto" w:fill="00B050"/>
          </w:tcPr>
          <w:p w14:paraId="054BC1FB" w14:textId="77777777" w:rsidR="00A51D9B" w:rsidRPr="000A77A2" w:rsidRDefault="00A51D9B" w:rsidP="00724BEB">
            <w:pPr>
              <w:rPr>
                <w:rFonts w:ascii="Times New Roman" w:hAnsi="Times New Roman" w:cs="Times New Roman"/>
              </w:rPr>
            </w:pPr>
          </w:p>
        </w:tc>
        <w:tc>
          <w:tcPr>
            <w:tcW w:w="1496" w:type="dxa"/>
          </w:tcPr>
          <w:p w14:paraId="465D60C6" w14:textId="77777777" w:rsidR="00A51D9B" w:rsidRPr="000A77A2" w:rsidRDefault="00A51D9B" w:rsidP="00724BEB">
            <w:pPr>
              <w:rPr>
                <w:rFonts w:ascii="Times New Roman" w:hAnsi="Times New Roman" w:cs="Times New Roman"/>
              </w:rPr>
            </w:pPr>
          </w:p>
        </w:tc>
      </w:tr>
      <w:tr w:rsidR="00A51D9B" w:rsidRPr="000A77A2" w14:paraId="66E7F32E" w14:textId="77777777" w:rsidTr="00724BEB">
        <w:trPr>
          <w:trHeight w:val="1018"/>
        </w:trPr>
        <w:tc>
          <w:tcPr>
            <w:tcW w:w="1641" w:type="dxa"/>
          </w:tcPr>
          <w:p w14:paraId="15ED4660"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lastRenderedPageBreak/>
              <w:t>PG 3.8.3</w:t>
            </w:r>
          </w:p>
        </w:tc>
        <w:tc>
          <w:tcPr>
            <w:tcW w:w="4734" w:type="dxa"/>
            <w:gridSpan w:val="2"/>
          </w:tcPr>
          <w:p w14:paraId="4AB18506"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Ders veren kadrolu öğretim elemanlarının haftalık ders saati sayısının iki dönemlik ortalaması</w:t>
            </w:r>
          </w:p>
        </w:tc>
        <w:tc>
          <w:tcPr>
            <w:tcW w:w="1697" w:type="dxa"/>
            <w:shd w:val="clear" w:color="auto" w:fill="00B050"/>
          </w:tcPr>
          <w:p w14:paraId="17492135" w14:textId="77777777" w:rsidR="00A51D9B" w:rsidRPr="000A77A2" w:rsidRDefault="00A51D9B" w:rsidP="00724BEB">
            <w:pPr>
              <w:rPr>
                <w:rFonts w:ascii="Times New Roman" w:hAnsi="Times New Roman" w:cs="Times New Roman"/>
              </w:rPr>
            </w:pPr>
          </w:p>
        </w:tc>
        <w:tc>
          <w:tcPr>
            <w:tcW w:w="1496" w:type="dxa"/>
          </w:tcPr>
          <w:p w14:paraId="6B8BA28D" w14:textId="77777777" w:rsidR="00A51D9B" w:rsidRPr="000A77A2" w:rsidRDefault="00A51D9B" w:rsidP="00724BEB">
            <w:pPr>
              <w:rPr>
                <w:rFonts w:ascii="Times New Roman" w:hAnsi="Times New Roman" w:cs="Times New Roman"/>
              </w:rPr>
            </w:pPr>
          </w:p>
        </w:tc>
      </w:tr>
      <w:tr w:rsidR="0013338F" w:rsidRPr="000A77A2" w14:paraId="1D3D625B" w14:textId="77777777" w:rsidTr="00724BEB">
        <w:trPr>
          <w:trHeight w:val="1018"/>
        </w:trPr>
        <w:tc>
          <w:tcPr>
            <w:tcW w:w="1641" w:type="dxa"/>
          </w:tcPr>
          <w:p w14:paraId="5B3BF3F8"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Açıklama</w:t>
            </w:r>
          </w:p>
        </w:tc>
        <w:tc>
          <w:tcPr>
            <w:tcW w:w="7927" w:type="dxa"/>
            <w:gridSpan w:val="4"/>
          </w:tcPr>
          <w:p w14:paraId="260B5EB7" w14:textId="788E3C92" w:rsidR="0013338F" w:rsidRPr="000A77A2" w:rsidRDefault="00B45196"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 xml:space="preserve">Öğretim Üyesi ve Öğretim Elemanı başına düşen öğrenci sayısının </w:t>
            </w:r>
            <w:r w:rsidR="008106CE" w:rsidRPr="000A77A2">
              <w:rPr>
                <w:rFonts w:ascii="Times New Roman" w:eastAsia="Times New Roman" w:hAnsi="Times New Roman" w:cs="Times New Roman"/>
                <w:lang w:eastAsia="tr-TR"/>
              </w:rPr>
              <w:t>beklenen seviyede olmamasının sebebi Öğretim Üyesi ve Öğretim Elemanı sayısındaki yetersizliktir.</w:t>
            </w:r>
          </w:p>
        </w:tc>
      </w:tr>
      <w:tr w:rsidR="0013338F" w:rsidRPr="000A77A2" w14:paraId="4DF0BE3C" w14:textId="77777777" w:rsidTr="00724BEB">
        <w:trPr>
          <w:trHeight w:val="1018"/>
        </w:trPr>
        <w:tc>
          <w:tcPr>
            <w:tcW w:w="1641" w:type="dxa"/>
          </w:tcPr>
          <w:p w14:paraId="56F308A9"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Eylem Planı</w:t>
            </w:r>
          </w:p>
        </w:tc>
        <w:tc>
          <w:tcPr>
            <w:tcW w:w="7927" w:type="dxa"/>
            <w:gridSpan w:val="4"/>
          </w:tcPr>
          <w:p w14:paraId="44A01FCC" w14:textId="6B1FBDBA" w:rsidR="0013338F" w:rsidRPr="000A77A2" w:rsidRDefault="008106CE"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Öğretim Üyesi ve Öğretim Elemanı başına düşen öğrenci sayısının azaltılması için yeni personel alımı talep edilecektir.</w:t>
            </w:r>
          </w:p>
        </w:tc>
      </w:tr>
    </w:tbl>
    <w:p w14:paraId="6B692491"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7A89DCB9" w14:textId="77777777" w:rsidTr="00724BEB">
        <w:trPr>
          <w:trHeight w:val="687"/>
        </w:trPr>
        <w:tc>
          <w:tcPr>
            <w:tcW w:w="2239" w:type="dxa"/>
            <w:gridSpan w:val="2"/>
            <w:shd w:val="clear" w:color="auto" w:fill="F7CAAC" w:themeFill="accent2" w:themeFillTint="66"/>
          </w:tcPr>
          <w:p w14:paraId="3BACCE5B"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4</w:t>
            </w:r>
          </w:p>
          <w:p w14:paraId="6F754050" w14:textId="77777777" w:rsidR="00A51D9B" w:rsidRPr="000A77A2" w:rsidRDefault="00A51D9B" w:rsidP="00724BEB">
            <w:pPr>
              <w:rPr>
                <w:rFonts w:ascii="Times New Roman" w:hAnsi="Times New Roman" w:cs="Times New Roman"/>
                <w:b/>
              </w:rPr>
            </w:pPr>
          </w:p>
        </w:tc>
        <w:tc>
          <w:tcPr>
            <w:tcW w:w="7329" w:type="dxa"/>
            <w:gridSpan w:val="3"/>
          </w:tcPr>
          <w:p w14:paraId="0031334E"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Ulusal ve Uluslararası düzeyde nitelikli ARGE faaliyetlerini artırmak</w:t>
            </w:r>
          </w:p>
        </w:tc>
      </w:tr>
      <w:tr w:rsidR="00A51D9B" w:rsidRPr="000A77A2" w14:paraId="59DE52B6" w14:textId="77777777" w:rsidTr="00724BEB">
        <w:trPr>
          <w:trHeight w:val="666"/>
        </w:trPr>
        <w:tc>
          <w:tcPr>
            <w:tcW w:w="1641" w:type="dxa"/>
            <w:shd w:val="clear" w:color="auto" w:fill="BDD6EE" w:themeFill="accent1" w:themeFillTint="66"/>
          </w:tcPr>
          <w:p w14:paraId="15E5978D"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4.1</w:t>
            </w:r>
          </w:p>
        </w:tc>
        <w:tc>
          <w:tcPr>
            <w:tcW w:w="7927" w:type="dxa"/>
            <w:gridSpan w:val="4"/>
          </w:tcPr>
          <w:p w14:paraId="23F3C521"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Ulusal ve uluslararası düzeyde yayın sayısının artırılması</w:t>
            </w:r>
          </w:p>
        </w:tc>
      </w:tr>
      <w:tr w:rsidR="00A51D9B" w:rsidRPr="000A77A2" w14:paraId="5BE5D0F6" w14:textId="77777777" w:rsidTr="00724BEB">
        <w:trPr>
          <w:trHeight w:val="354"/>
        </w:trPr>
        <w:tc>
          <w:tcPr>
            <w:tcW w:w="1641" w:type="dxa"/>
          </w:tcPr>
          <w:p w14:paraId="4117F426"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4EFE1C16"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0588605F"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7E02B402" w14:textId="77777777" w:rsidTr="00724BEB">
        <w:trPr>
          <w:trHeight w:val="1018"/>
        </w:trPr>
        <w:tc>
          <w:tcPr>
            <w:tcW w:w="1641" w:type="dxa"/>
          </w:tcPr>
          <w:p w14:paraId="1A8E4CE7"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4.1.1</w:t>
            </w:r>
          </w:p>
        </w:tc>
        <w:tc>
          <w:tcPr>
            <w:tcW w:w="4734" w:type="dxa"/>
            <w:gridSpan w:val="2"/>
          </w:tcPr>
          <w:p w14:paraId="60290418"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SCI, SSCI ve A&amp;HCI endeksli dergilerdeki yıllık yayın sayısı (WOS)</w:t>
            </w:r>
          </w:p>
        </w:tc>
        <w:tc>
          <w:tcPr>
            <w:tcW w:w="1697" w:type="dxa"/>
            <w:shd w:val="clear" w:color="auto" w:fill="00B050"/>
          </w:tcPr>
          <w:p w14:paraId="208F062E" w14:textId="77777777" w:rsidR="00A51D9B" w:rsidRPr="000A77A2" w:rsidRDefault="00A51D9B" w:rsidP="00724BEB">
            <w:pPr>
              <w:rPr>
                <w:rFonts w:ascii="Times New Roman" w:hAnsi="Times New Roman" w:cs="Times New Roman"/>
              </w:rPr>
            </w:pPr>
          </w:p>
        </w:tc>
        <w:tc>
          <w:tcPr>
            <w:tcW w:w="1496" w:type="dxa"/>
          </w:tcPr>
          <w:p w14:paraId="29ECD70C" w14:textId="77777777" w:rsidR="00A51D9B" w:rsidRPr="000A77A2" w:rsidRDefault="00A51D9B" w:rsidP="00724BEB">
            <w:pPr>
              <w:rPr>
                <w:rFonts w:ascii="Times New Roman" w:hAnsi="Times New Roman" w:cs="Times New Roman"/>
              </w:rPr>
            </w:pPr>
          </w:p>
        </w:tc>
      </w:tr>
      <w:tr w:rsidR="00A51D9B" w:rsidRPr="000A77A2" w14:paraId="0FBEE618" w14:textId="77777777" w:rsidTr="00724BEB">
        <w:trPr>
          <w:trHeight w:val="1018"/>
        </w:trPr>
        <w:tc>
          <w:tcPr>
            <w:tcW w:w="1641" w:type="dxa"/>
          </w:tcPr>
          <w:p w14:paraId="48C0A9F6"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4.1.2</w:t>
            </w:r>
          </w:p>
        </w:tc>
        <w:tc>
          <w:tcPr>
            <w:tcW w:w="4734" w:type="dxa"/>
            <w:gridSpan w:val="2"/>
          </w:tcPr>
          <w:p w14:paraId="22451850"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Toplam Yayın (Doküman) Sayısı (Scopus, WOS, uluslararası alan indeksi)</w:t>
            </w:r>
          </w:p>
        </w:tc>
        <w:tc>
          <w:tcPr>
            <w:tcW w:w="1697" w:type="dxa"/>
            <w:shd w:val="clear" w:color="auto" w:fill="auto"/>
          </w:tcPr>
          <w:p w14:paraId="4FC275A6" w14:textId="77777777" w:rsidR="00A51D9B" w:rsidRPr="000A77A2" w:rsidRDefault="00A51D9B" w:rsidP="00724BEB">
            <w:pPr>
              <w:rPr>
                <w:rFonts w:ascii="Times New Roman" w:hAnsi="Times New Roman" w:cs="Times New Roman"/>
              </w:rPr>
            </w:pPr>
          </w:p>
        </w:tc>
        <w:tc>
          <w:tcPr>
            <w:tcW w:w="1496" w:type="dxa"/>
            <w:shd w:val="clear" w:color="auto" w:fill="FF0000"/>
          </w:tcPr>
          <w:p w14:paraId="7228512B" w14:textId="77777777" w:rsidR="00A51D9B" w:rsidRPr="000A77A2" w:rsidRDefault="00A51D9B" w:rsidP="00724BEB">
            <w:pPr>
              <w:rPr>
                <w:rFonts w:ascii="Times New Roman" w:hAnsi="Times New Roman" w:cs="Times New Roman"/>
              </w:rPr>
            </w:pPr>
          </w:p>
        </w:tc>
      </w:tr>
      <w:tr w:rsidR="00A51D9B" w:rsidRPr="000A77A2" w14:paraId="11DC8C46" w14:textId="77777777" w:rsidTr="00724BEB">
        <w:trPr>
          <w:trHeight w:val="1018"/>
        </w:trPr>
        <w:tc>
          <w:tcPr>
            <w:tcW w:w="1641" w:type="dxa"/>
          </w:tcPr>
          <w:p w14:paraId="298DE9C8"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4.1.3</w:t>
            </w:r>
          </w:p>
        </w:tc>
        <w:tc>
          <w:tcPr>
            <w:tcW w:w="4734" w:type="dxa"/>
            <w:gridSpan w:val="2"/>
          </w:tcPr>
          <w:p w14:paraId="444E66F0"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Öğretim üyesi başına Ulusal hakemli dergilerde yıllık yayın sayısı</w:t>
            </w:r>
          </w:p>
        </w:tc>
        <w:tc>
          <w:tcPr>
            <w:tcW w:w="1697" w:type="dxa"/>
            <w:shd w:val="clear" w:color="auto" w:fill="00B050"/>
          </w:tcPr>
          <w:p w14:paraId="0ECFD165" w14:textId="77777777" w:rsidR="00A51D9B" w:rsidRPr="000A77A2" w:rsidRDefault="00A51D9B" w:rsidP="00724BEB">
            <w:pPr>
              <w:rPr>
                <w:rFonts w:ascii="Times New Roman" w:hAnsi="Times New Roman" w:cs="Times New Roman"/>
              </w:rPr>
            </w:pPr>
          </w:p>
        </w:tc>
        <w:tc>
          <w:tcPr>
            <w:tcW w:w="1496" w:type="dxa"/>
          </w:tcPr>
          <w:p w14:paraId="55A0B8C0" w14:textId="77777777" w:rsidR="00A51D9B" w:rsidRPr="000A77A2" w:rsidRDefault="00A51D9B" w:rsidP="00724BEB">
            <w:pPr>
              <w:rPr>
                <w:rFonts w:ascii="Times New Roman" w:hAnsi="Times New Roman" w:cs="Times New Roman"/>
              </w:rPr>
            </w:pPr>
          </w:p>
        </w:tc>
      </w:tr>
      <w:tr w:rsidR="00A51D9B" w:rsidRPr="000A77A2" w14:paraId="7C2BB1F9" w14:textId="77777777" w:rsidTr="00724BEB">
        <w:trPr>
          <w:trHeight w:val="1018"/>
        </w:trPr>
        <w:tc>
          <w:tcPr>
            <w:tcW w:w="1641" w:type="dxa"/>
          </w:tcPr>
          <w:p w14:paraId="54FE09D5"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4.1.4</w:t>
            </w:r>
          </w:p>
        </w:tc>
        <w:tc>
          <w:tcPr>
            <w:tcW w:w="4734" w:type="dxa"/>
            <w:gridSpan w:val="2"/>
          </w:tcPr>
          <w:p w14:paraId="30CC1742"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Öğretim üyesi başına SCI, SSCI ve A&amp;HCI endeksli dergilerdeki yıllık yayın sayısı</w:t>
            </w:r>
          </w:p>
        </w:tc>
        <w:tc>
          <w:tcPr>
            <w:tcW w:w="1697" w:type="dxa"/>
            <w:shd w:val="clear" w:color="auto" w:fill="00B050"/>
          </w:tcPr>
          <w:p w14:paraId="20A50184" w14:textId="77777777" w:rsidR="00A51D9B" w:rsidRPr="000A77A2" w:rsidRDefault="00A51D9B" w:rsidP="00724BEB">
            <w:pPr>
              <w:rPr>
                <w:rFonts w:ascii="Times New Roman" w:hAnsi="Times New Roman" w:cs="Times New Roman"/>
              </w:rPr>
            </w:pPr>
          </w:p>
        </w:tc>
        <w:tc>
          <w:tcPr>
            <w:tcW w:w="1496" w:type="dxa"/>
          </w:tcPr>
          <w:p w14:paraId="7537E3D1" w14:textId="77777777" w:rsidR="00A51D9B" w:rsidRPr="000A77A2" w:rsidRDefault="00A51D9B" w:rsidP="00724BEB">
            <w:pPr>
              <w:rPr>
                <w:rFonts w:ascii="Times New Roman" w:hAnsi="Times New Roman" w:cs="Times New Roman"/>
              </w:rPr>
            </w:pPr>
          </w:p>
        </w:tc>
      </w:tr>
      <w:tr w:rsidR="00A51D9B" w:rsidRPr="000A77A2" w14:paraId="3C26A168" w14:textId="77777777" w:rsidTr="00724BEB">
        <w:trPr>
          <w:trHeight w:val="1018"/>
        </w:trPr>
        <w:tc>
          <w:tcPr>
            <w:tcW w:w="1641" w:type="dxa"/>
          </w:tcPr>
          <w:p w14:paraId="335790C6"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4.1.5</w:t>
            </w:r>
          </w:p>
        </w:tc>
        <w:tc>
          <w:tcPr>
            <w:tcW w:w="4734" w:type="dxa"/>
            <w:gridSpan w:val="2"/>
          </w:tcPr>
          <w:p w14:paraId="4159C463"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Toplam Yayın (Doküman) Sayısının Öğretim Üyesi Sayısına Oranı</w:t>
            </w:r>
          </w:p>
        </w:tc>
        <w:tc>
          <w:tcPr>
            <w:tcW w:w="1697" w:type="dxa"/>
            <w:shd w:val="clear" w:color="auto" w:fill="auto"/>
          </w:tcPr>
          <w:p w14:paraId="2BCFD63E" w14:textId="77777777" w:rsidR="00A51D9B" w:rsidRPr="000A77A2" w:rsidRDefault="00A51D9B" w:rsidP="00724BEB">
            <w:pPr>
              <w:rPr>
                <w:rFonts w:ascii="Times New Roman" w:hAnsi="Times New Roman" w:cs="Times New Roman"/>
              </w:rPr>
            </w:pPr>
          </w:p>
        </w:tc>
        <w:tc>
          <w:tcPr>
            <w:tcW w:w="1496" w:type="dxa"/>
            <w:shd w:val="clear" w:color="auto" w:fill="FF0000"/>
          </w:tcPr>
          <w:p w14:paraId="5F5ADEEA" w14:textId="77777777" w:rsidR="00A51D9B" w:rsidRPr="000A77A2" w:rsidRDefault="00A51D9B" w:rsidP="00724BEB">
            <w:pPr>
              <w:rPr>
                <w:rFonts w:ascii="Times New Roman" w:hAnsi="Times New Roman" w:cs="Times New Roman"/>
              </w:rPr>
            </w:pPr>
          </w:p>
        </w:tc>
      </w:tr>
      <w:tr w:rsidR="00A51D9B" w:rsidRPr="000A77A2" w14:paraId="6C352C38" w14:textId="77777777" w:rsidTr="00724BEB">
        <w:trPr>
          <w:trHeight w:val="1018"/>
        </w:trPr>
        <w:tc>
          <w:tcPr>
            <w:tcW w:w="1641" w:type="dxa"/>
          </w:tcPr>
          <w:p w14:paraId="310AE9ED"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4.1.6</w:t>
            </w:r>
          </w:p>
        </w:tc>
        <w:tc>
          <w:tcPr>
            <w:tcW w:w="4734" w:type="dxa"/>
            <w:gridSpan w:val="2"/>
          </w:tcPr>
          <w:p w14:paraId="0ABCE618"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Lisansüstü tez/proje/ödev/seminerlerden türetilen akademik yayın sayısı (makale, bildiri, kitap bölümü vb.) /toplam öğrenci sayısı</w:t>
            </w:r>
          </w:p>
        </w:tc>
        <w:tc>
          <w:tcPr>
            <w:tcW w:w="1697" w:type="dxa"/>
            <w:shd w:val="clear" w:color="auto" w:fill="00B050"/>
          </w:tcPr>
          <w:p w14:paraId="0BD3D4A7" w14:textId="77777777" w:rsidR="00A51D9B" w:rsidRPr="000A77A2" w:rsidRDefault="00A51D9B" w:rsidP="00724BEB">
            <w:pPr>
              <w:rPr>
                <w:rFonts w:ascii="Times New Roman" w:hAnsi="Times New Roman" w:cs="Times New Roman"/>
              </w:rPr>
            </w:pPr>
          </w:p>
        </w:tc>
        <w:tc>
          <w:tcPr>
            <w:tcW w:w="1496" w:type="dxa"/>
          </w:tcPr>
          <w:p w14:paraId="5891CB68" w14:textId="77777777" w:rsidR="00A51D9B" w:rsidRPr="000A77A2" w:rsidRDefault="00A51D9B" w:rsidP="00724BEB">
            <w:pPr>
              <w:rPr>
                <w:rFonts w:ascii="Times New Roman" w:hAnsi="Times New Roman" w:cs="Times New Roman"/>
              </w:rPr>
            </w:pPr>
          </w:p>
        </w:tc>
      </w:tr>
      <w:tr w:rsidR="008106CE" w:rsidRPr="000A77A2" w14:paraId="1BA767B7" w14:textId="77777777" w:rsidTr="00724BEB">
        <w:trPr>
          <w:trHeight w:val="1018"/>
        </w:trPr>
        <w:tc>
          <w:tcPr>
            <w:tcW w:w="1641" w:type="dxa"/>
          </w:tcPr>
          <w:p w14:paraId="27BED792" w14:textId="77777777" w:rsidR="008106CE" w:rsidRPr="000A77A2" w:rsidRDefault="008106CE" w:rsidP="008106CE">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Açıklama</w:t>
            </w:r>
          </w:p>
        </w:tc>
        <w:tc>
          <w:tcPr>
            <w:tcW w:w="7927" w:type="dxa"/>
            <w:gridSpan w:val="4"/>
          </w:tcPr>
          <w:p w14:paraId="5F60B25C" w14:textId="4916908B" w:rsidR="008106CE" w:rsidRPr="000A77A2" w:rsidRDefault="008106CE" w:rsidP="008106CE">
            <w:pPr>
              <w:rPr>
                <w:rFonts w:ascii="Times New Roman" w:hAnsi="Times New Roman" w:cs="Times New Roman"/>
              </w:rPr>
            </w:pPr>
            <w:r w:rsidRPr="000A77A2">
              <w:rPr>
                <w:rFonts w:ascii="Times New Roman" w:hAnsi="Times New Roman" w:cs="Times New Roman"/>
              </w:rPr>
              <w:t xml:space="preserve">Toplam yayın sayısı ve </w:t>
            </w:r>
            <w:r w:rsidRPr="000A77A2">
              <w:rPr>
                <w:rFonts w:ascii="Times New Roman" w:eastAsia="Times New Roman" w:hAnsi="Times New Roman" w:cs="Times New Roman"/>
                <w:lang w:eastAsia="tr-TR"/>
              </w:rPr>
              <w:t xml:space="preserve">Toplam yayın sayısının öğretim üyesi sayısına oranının beklenen seviyede olmamasının </w:t>
            </w:r>
            <w:r w:rsidRPr="000A77A2">
              <w:rPr>
                <w:rFonts w:ascii="Times New Roman" w:hAnsi="Times New Roman" w:cs="Times New Roman"/>
              </w:rPr>
              <w:t>temel sebepleri arasında araştırma geliştirmeden sorumlu akademisyenlerin ders yükü fazlalığı öne çıkmaktadır. Diğer sebepler arasında teşvik mekanizmalarındaki yetersizlikler gösterilebilir.</w:t>
            </w:r>
          </w:p>
        </w:tc>
      </w:tr>
      <w:tr w:rsidR="008106CE" w:rsidRPr="000A77A2" w14:paraId="7341AD7C" w14:textId="77777777" w:rsidTr="00724BEB">
        <w:trPr>
          <w:trHeight w:val="1018"/>
        </w:trPr>
        <w:tc>
          <w:tcPr>
            <w:tcW w:w="1641" w:type="dxa"/>
          </w:tcPr>
          <w:p w14:paraId="0042875D" w14:textId="77777777" w:rsidR="008106CE" w:rsidRPr="000A77A2" w:rsidRDefault="008106CE" w:rsidP="008106CE">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Eylem Planı</w:t>
            </w:r>
          </w:p>
        </w:tc>
        <w:tc>
          <w:tcPr>
            <w:tcW w:w="7927" w:type="dxa"/>
            <w:gridSpan w:val="4"/>
          </w:tcPr>
          <w:p w14:paraId="134FB0E3" w14:textId="4497A797" w:rsidR="008106CE" w:rsidRPr="000A77A2" w:rsidRDefault="008106CE" w:rsidP="008106CE">
            <w:pPr>
              <w:rPr>
                <w:rFonts w:ascii="Times New Roman" w:hAnsi="Times New Roman" w:cs="Times New Roman"/>
              </w:rPr>
            </w:pPr>
            <w:r w:rsidRPr="000A77A2">
              <w:rPr>
                <w:rFonts w:ascii="Times New Roman" w:hAnsi="Times New Roman" w:cs="Times New Roman"/>
              </w:rPr>
              <w:t>Önümüzdeki yıllarda araştırma ve geliştirme hedeflerine ulaşabilmek için akademisyenlerin ders yüklerinin düşürülmesi planlanmaktadır.</w:t>
            </w:r>
          </w:p>
        </w:tc>
      </w:tr>
    </w:tbl>
    <w:p w14:paraId="4EEE5F92"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21B725AE" w14:textId="77777777" w:rsidTr="00724BEB">
        <w:trPr>
          <w:trHeight w:val="687"/>
        </w:trPr>
        <w:tc>
          <w:tcPr>
            <w:tcW w:w="2239" w:type="dxa"/>
            <w:gridSpan w:val="2"/>
            <w:shd w:val="clear" w:color="auto" w:fill="F7CAAC" w:themeFill="accent2" w:themeFillTint="66"/>
          </w:tcPr>
          <w:p w14:paraId="29D54E5D"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4</w:t>
            </w:r>
          </w:p>
          <w:p w14:paraId="772C15F5" w14:textId="77777777" w:rsidR="00A51D9B" w:rsidRPr="000A77A2" w:rsidRDefault="00A51D9B" w:rsidP="00724BEB">
            <w:pPr>
              <w:rPr>
                <w:rFonts w:ascii="Times New Roman" w:hAnsi="Times New Roman" w:cs="Times New Roman"/>
                <w:b/>
              </w:rPr>
            </w:pPr>
          </w:p>
        </w:tc>
        <w:tc>
          <w:tcPr>
            <w:tcW w:w="7329" w:type="dxa"/>
            <w:gridSpan w:val="3"/>
          </w:tcPr>
          <w:p w14:paraId="71533F7A"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Ulusal ve Uluslararası düzeyde nitelikli ARGE faaliyetlerini artırmak</w:t>
            </w:r>
          </w:p>
        </w:tc>
      </w:tr>
      <w:tr w:rsidR="00A51D9B" w:rsidRPr="000A77A2" w14:paraId="2D39BF4B" w14:textId="77777777" w:rsidTr="00724BEB">
        <w:trPr>
          <w:trHeight w:val="666"/>
        </w:trPr>
        <w:tc>
          <w:tcPr>
            <w:tcW w:w="1641" w:type="dxa"/>
            <w:shd w:val="clear" w:color="auto" w:fill="BDD6EE" w:themeFill="accent1" w:themeFillTint="66"/>
          </w:tcPr>
          <w:p w14:paraId="0A2D4F84"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4.2</w:t>
            </w:r>
          </w:p>
        </w:tc>
        <w:tc>
          <w:tcPr>
            <w:tcW w:w="7927" w:type="dxa"/>
            <w:gridSpan w:val="4"/>
          </w:tcPr>
          <w:p w14:paraId="0750437D"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Uluslararası düzeyde yapılan yayınların niteliğini artırmak</w:t>
            </w:r>
          </w:p>
        </w:tc>
      </w:tr>
      <w:tr w:rsidR="00A51D9B" w:rsidRPr="000A77A2" w14:paraId="79B3298C" w14:textId="77777777" w:rsidTr="00724BEB">
        <w:trPr>
          <w:trHeight w:val="354"/>
        </w:trPr>
        <w:tc>
          <w:tcPr>
            <w:tcW w:w="1641" w:type="dxa"/>
          </w:tcPr>
          <w:p w14:paraId="1B6C7285"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2A721CBA"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76C4DF30"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3D3859FE" w14:textId="77777777" w:rsidTr="00724BEB">
        <w:trPr>
          <w:trHeight w:val="1018"/>
        </w:trPr>
        <w:tc>
          <w:tcPr>
            <w:tcW w:w="1641" w:type="dxa"/>
          </w:tcPr>
          <w:p w14:paraId="694DDC77"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4.2.1</w:t>
            </w:r>
          </w:p>
        </w:tc>
        <w:tc>
          <w:tcPr>
            <w:tcW w:w="4734" w:type="dxa"/>
            <w:gridSpan w:val="2"/>
          </w:tcPr>
          <w:p w14:paraId="6B0F9DC4"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Atıf Sayısı (Web of Science)</w:t>
            </w:r>
          </w:p>
        </w:tc>
        <w:tc>
          <w:tcPr>
            <w:tcW w:w="1697" w:type="dxa"/>
            <w:shd w:val="clear" w:color="auto" w:fill="00B050"/>
          </w:tcPr>
          <w:p w14:paraId="51244E8E" w14:textId="77777777" w:rsidR="00A51D9B" w:rsidRPr="000A77A2" w:rsidRDefault="00A51D9B" w:rsidP="00724BEB">
            <w:pPr>
              <w:rPr>
                <w:rFonts w:ascii="Times New Roman" w:hAnsi="Times New Roman" w:cs="Times New Roman"/>
              </w:rPr>
            </w:pPr>
          </w:p>
        </w:tc>
        <w:tc>
          <w:tcPr>
            <w:tcW w:w="1496" w:type="dxa"/>
          </w:tcPr>
          <w:p w14:paraId="78E67C38" w14:textId="77777777" w:rsidR="00A51D9B" w:rsidRPr="000A77A2" w:rsidRDefault="00A51D9B" w:rsidP="00724BEB">
            <w:pPr>
              <w:rPr>
                <w:rFonts w:ascii="Times New Roman" w:hAnsi="Times New Roman" w:cs="Times New Roman"/>
              </w:rPr>
            </w:pPr>
          </w:p>
        </w:tc>
      </w:tr>
      <w:tr w:rsidR="00A51D9B" w:rsidRPr="000A77A2" w14:paraId="756FFA83" w14:textId="77777777" w:rsidTr="00724BEB">
        <w:trPr>
          <w:trHeight w:val="1018"/>
        </w:trPr>
        <w:tc>
          <w:tcPr>
            <w:tcW w:w="1641" w:type="dxa"/>
          </w:tcPr>
          <w:p w14:paraId="35E1439C"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4.2.2</w:t>
            </w:r>
          </w:p>
        </w:tc>
        <w:tc>
          <w:tcPr>
            <w:tcW w:w="4734" w:type="dxa"/>
            <w:gridSpan w:val="2"/>
          </w:tcPr>
          <w:p w14:paraId="1DEB8573"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Atıf Puanı (Web of Science)</w:t>
            </w:r>
          </w:p>
        </w:tc>
        <w:tc>
          <w:tcPr>
            <w:tcW w:w="1697" w:type="dxa"/>
            <w:shd w:val="clear" w:color="auto" w:fill="00B050"/>
          </w:tcPr>
          <w:p w14:paraId="6F6B5515" w14:textId="77777777" w:rsidR="00A51D9B" w:rsidRPr="000A77A2" w:rsidRDefault="00A51D9B" w:rsidP="00724BEB">
            <w:pPr>
              <w:rPr>
                <w:rFonts w:ascii="Times New Roman" w:hAnsi="Times New Roman" w:cs="Times New Roman"/>
              </w:rPr>
            </w:pPr>
          </w:p>
        </w:tc>
        <w:tc>
          <w:tcPr>
            <w:tcW w:w="1496" w:type="dxa"/>
          </w:tcPr>
          <w:p w14:paraId="03ABEB56" w14:textId="77777777" w:rsidR="00A51D9B" w:rsidRPr="000A77A2" w:rsidRDefault="00A51D9B" w:rsidP="00724BEB">
            <w:pPr>
              <w:rPr>
                <w:rFonts w:ascii="Times New Roman" w:hAnsi="Times New Roman" w:cs="Times New Roman"/>
              </w:rPr>
            </w:pPr>
          </w:p>
        </w:tc>
      </w:tr>
      <w:tr w:rsidR="00A51D9B" w:rsidRPr="000A77A2" w14:paraId="29AEEAC5" w14:textId="77777777" w:rsidTr="00724BEB">
        <w:trPr>
          <w:trHeight w:val="1018"/>
        </w:trPr>
        <w:tc>
          <w:tcPr>
            <w:tcW w:w="1641" w:type="dxa"/>
          </w:tcPr>
          <w:p w14:paraId="63EA5D3D"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4.2.3</w:t>
            </w:r>
          </w:p>
        </w:tc>
        <w:tc>
          <w:tcPr>
            <w:tcW w:w="4734" w:type="dxa"/>
            <w:gridSpan w:val="2"/>
          </w:tcPr>
          <w:p w14:paraId="3107CB7F"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Q1 yayın sayısı</w:t>
            </w:r>
          </w:p>
        </w:tc>
        <w:tc>
          <w:tcPr>
            <w:tcW w:w="1697" w:type="dxa"/>
            <w:shd w:val="clear" w:color="auto" w:fill="00B050"/>
          </w:tcPr>
          <w:p w14:paraId="131694EA" w14:textId="77777777" w:rsidR="00A51D9B" w:rsidRPr="000A77A2" w:rsidRDefault="00A51D9B" w:rsidP="00724BEB">
            <w:pPr>
              <w:rPr>
                <w:rFonts w:ascii="Times New Roman" w:hAnsi="Times New Roman" w:cs="Times New Roman"/>
              </w:rPr>
            </w:pPr>
          </w:p>
        </w:tc>
        <w:tc>
          <w:tcPr>
            <w:tcW w:w="1496" w:type="dxa"/>
          </w:tcPr>
          <w:p w14:paraId="645B9D50" w14:textId="77777777" w:rsidR="00A51D9B" w:rsidRPr="000A77A2" w:rsidRDefault="00A51D9B" w:rsidP="00724BEB">
            <w:pPr>
              <w:rPr>
                <w:rFonts w:ascii="Times New Roman" w:hAnsi="Times New Roman" w:cs="Times New Roman"/>
              </w:rPr>
            </w:pPr>
          </w:p>
        </w:tc>
      </w:tr>
      <w:tr w:rsidR="00A51D9B" w:rsidRPr="000A77A2" w14:paraId="389CC74C" w14:textId="77777777" w:rsidTr="00724BEB">
        <w:trPr>
          <w:trHeight w:val="1018"/>
        </w:trPr>
        <w:tc>
          <w:tcPr>
            <w:tcW w:w="1641" w:type="dxa"/>
          </w:tcPr>
          <w:p w14:paraId="36713FD7"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4.2.4</w:t>
            </w:r>
          </w:p>
        </w:tc>
        <w:tc>
          <w:tcPr>
            <w:tcW w:w="4734" w:type="dxa"/>
            <w:gridSpan w:val="2"/>
          </w:tcPr>
          <w:p w14:paraId="31AADE64"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Toplam yayın sayısının Q1 yayın sayısına oranı (Web of Science)</w:t>
            </w:r>
          </w:p>
        </w:tc>
        <w:tc>
          <w:tcPr>
            <w:tcW w:w="1697" w:type="dxa"/>
            <w:shd w:val="clear" w:color="auto" w:fill="00B050"/>
          </w:tcPr>
          <w:p w14:paraId="03228084" w14:textId="77777777" w:rsidR="00A51D9B" w:rsidRPr="000A77A2" w:rsidRDefault="00A51D9B" w:rsidP="00724BEB">
            <w:pPr>
              <w:rPr>
                <w:rFonts w:ascii="Times New Roman" w:hAnsi="Times New Roman" w:cs="Times New Roman"/>
              </w:rPr>
            </w:pPr>
          </w:p>
        </w:tc>
        <w:tc>
          <w:tcPr>
            <w:tcW w:w="1496" w:type="dxa"/>
          </w:tcPr>
          <w:p w14:paraId="5DA907CA" w14:textId="77777777" w:rsidR="00A51D9B" w:rsidRPr="000A77A2" w:rsidRDefault="00A51D9B" w:rsidP="00724BEB">
            <w:pPr>
              <w:rPr>
                <w:rFonts w:ascii="Times New Roman" w:hAnsi="Times New Roman" w:cs="Times New Roman"/>
              </w:rPr>
            </w:pPr>
          </w:p>
        </w:tc>
      </w:tr>
      <w:tr w:rsidR="00A51D9B" w:rsidRPr="000A77A2" w14:paraId="2D0515C2" w14:textId="77777777" w:rsidTr="00724BEB">
        <w:trPr>
          <w:trHeight w:val="1018"/>
        </w:trPr>
        <w:tc>
          <w:tcPr>
            <w:tcW w:w="1641" w:type="dxa"/>
          </w:tcPr>
          <w:p w14:paraId="71968333"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4.2.5</w:t>
            </w:r>
          </w:p>
        </w:tc>
        <w:tc>
          <w:tcPr>
            <w:tcW w:w="4734" w:type="dxa"/>
            <w:gridSpan w:val="2"/>
          </w:tcPr>
          <w:p w14:paraId="36343E81"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İlk %10’luk Dilimde Atıf Alan Yayın Sayısı (Scopus)</w:t>
            </w:r>
          </w:p>
        </w:tc>
        <w:tc>
          <w:tcPr>
            <w:tcW w:w="1697" w:type="dxa"/>
            <w:shd w:val="clear" w:color="auto" w:fill="00B050"/>
          </w:tcPr>
          <w:p w14:paraId="0D4EA1D3" w14:textId="77777777" w:rsidR="00A51D9B" w:rsidRPr="000A77A2" w:rsidRDefault="00A51D9B" w:rsidP="00724BEB">
            <w:pPr>
              <w:rPr>
                <w:rFonts w:ascii="Times New Roman" w:hAnsi="Times New Roman" w:cs="Times New Roman"/>
              </w:rPr>
            </w:pPr>
          </w:p>
        </w:tc>
        <w:tc>
          <w:tcPr>
            <w:tcW w:w="1496" w:type="dxa"/>
          </w:tcPr>
          <w:p w14:paraId="1CA2CFA8" w14:textId="77777777" w:rsidR="00A51D9B" w:rsidRPr="000A77A2" w:rsidRDefault="00A51D9B" w:rsidP="00724BEB">
            <w:pPr>
              <w:rPr>
                <w:rFonts w:ascii="Times New Roman" w:hAnsi="Times New Roman" w:cs="Times New Roman"/>
              </w:rPr>
            </w:pPr>
          </w:p>
        </w:tc>
      </w:tr>
      <w:tr w:rsidR="00A51D9B" w:rsidRPr="000A77A2" w14:paraId="05C0134B" w14:textId="77777777" w:rsidTr="00724BEB">
        <w:trPr>
          <w:trHeight w:val="1018"/>
        </w:trPr>
        <w:tc>
          <w:tcPr>
            <w:tcW w:w="1641" w:type="dxa"/>
          </w:tcPr>
          <w:p w14:paraId="37207005"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4.2.6</w:t>
            </w:r>
          </w:p>
        </w:tc>
        <w:tc>
          <w:tcPr>
            <w:tcW w:w="4734" w:type="dxa"/>
            <w:gridSpan w:val="2"/>
          </w:tcPr>
          <w:p w14:paraId="727640A9"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İlk %10’luk Dilimde Bulunan Dergilerdeki Yayın Sayısı (Scopus)</w:t>
            </w:r>
          </w:p>
        </w:tc>
        <w:tc>
          <w:tcPr>
            <w:tcW w:w="1697" w:type="dxa"/>
            <w:shd w:val="clear" w:color="auto" w:fill="00B050"/>
          </w:tcPr>
          <w:p w14:paraId="3D9B9339" w14:textId="77777777" w:rsidR="00A51D9B" w:rsidRPr="000A77A2" w:rsidRDefault="00A51D9B" w:rsidP="00724BEB">
            <w:pPr>
              <w:rPr>
                <w:rFonts w:ascii="Times New Roman" w:hAnsi="Times New Roman" w:cs="Times New Roman"/>
              </w:rPr>
            </w:pPr>
          </w:p>
        </w:tc>
        <w:tc>
          <w:tcPr>
            <w:tcW w:w="1496" w:type="dxa"/>
          </w:tcPr>
          <w:p w14:paraId="146BC70E" w14:textId="77777777" w:rsidR="00A51D9B" w:rsidRPr="000A77A2" w:rsidRDefault="00A51D9B" w:rsidP="00724BEB">
            <w:pPr>
              <w:rPr>
                <w:rFonts w:ascii="Times New Roman" w:hAnsi="Times New Roman" w:cs="Times New Roman"/>
              </w:rPr>
            </w:pPr>
          </w:p>
        </w:tc>
      </w:tr>
    </w:tbl>
    <w:p w14:paraId="34B0E85B"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369AB6BB" w14:textId="77777777" w:rsidTr="00724BEB">
        <w:trPr>
          <w:trHeight w:val="687"/>
        </w:trPr>
        <w:tc>
          <w:tcPr>
            <w:tcW w:w="2239" w:type="dxa"/>
            <w:gridSpan w:val="2"/>
            <w:shd w:val="clear" w:color="auto" w:fill="F7CAAC" w:themeFill="accent2" w:themeFillTint="66"/>
          </w:tcPr>
          <w:p w14:paraId="01CEC92C"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4</w:t>
            </w:r>
          </w:p>
          <w:p w14:paraId="750855DA" w14:textId="77777777" w:rsidR="00A51D9B" w:rsidRPr="000A77A2" w:rsidRDefault="00A51D9B" w:rsidP="00724BEB">
            <w:pPr>
              <w:rPr>
                <w:rFonts w:ascii="Times New Roman" w:hAnsi="Times New Roman" w:cs="Times New Roman"/>
                <w:b/>
              </w:rPr>
            </w:pPr>
          </w:p>
        </w:tc>
        <w:tc>
          <w:tcPr>
            <w:tcW w:w="7329" w:type="dxa"/>
            <w:gridSpan w:val="3"/>
          </w:tcPr>
          <w:p w14:paraId="5BD2873B"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Ulusal ve Uluslararası düzeyde nitelikli ARGE faaliyetlerini artırmak</w:t>
            </w:r>
          </w:p>
        </w:tc>
      </w:tr>
      <w:tr w:rsidR="00A51D9B" w:rsidRPr="000A77A2" w14:paraId="4BEC69F6" w14:textId="77777777" w:rsidTr="00724BEB">
        <w:trPr>
          <w:trHeight w:val="666"/>
        </w:trPr>
        <w:tc>
          <w:tcPr>
            <w:tcW w:w="1641" w:type="dxa"/>
            <w:shd w:val="clear" w:color="auto" w:fill="BDD6EE" w:themeFill="accent1" w:themeFillTint="66"/>
          </w:tcPr>
          <w:p w14:paraId="6860E4AB"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4.3</w:t>
            </w:r>
          </w:p>
        </w:tc>
        <w:tc>
          <w:tcPr>
            <w:tcW w:w="7927" w:type="dxa"/>
            <w:gridSpan w:val="4"/>
          </w:tcPr>
          <w:p w14:paraId="683171EC"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Ulusal ve Uluslararası sempozyum, kongre, sanatsal sergi ve benzeri bilimsel faaliyetlerin sayısını artırmak</w:t>
            </w:r>
          </w:p>
        </w:tc>
      </w:tr>
      <w:tr w:rsidR="00A51D9B" w:rsidRPr="000A77A2" w14:paraId="3B333CD7" w14:textId="77777777" w:rsidTr="00724BEB">
        <w:trPr>
          <w:trHeight w:val="354"/>
        </w:trPr>
        <w:tc>
          <w:tcPr>
            <w:tcW w:w="1641" w:type="dxa"/>
          </w:tcPr>
          <w:p w14:paraId="47A9EC8A"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5CE452BB"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3E46BFA7"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0A33A9B0" w14:textId="77777777" w:rsidTr="00724BEB">
        <w:trPr>
          <w:trHeight w:val="1018"/>
        </w:trPr>
        <w:tc>
          <w:tcPr>
            <w:tcW w:w="1641" w:type="dxa"/>
          </w:tcPr>
          <w:p w14:paraId="37B1CF69"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4.3.1</w:t>
            </w:r>
          </w:p>
        </w:tc>
        <w:tc>
          <w:tcPr>
            <w:tcW w:w="4734" w:type="dxa"/>
            <w:gridSpan w:val="2"/>
          </w:tcPr>
          <w:p w14:paraId="3B6EB7AD"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Ulusal veya Uluslararası sempozyum, kongre veya sanatsal sergi sayısı</w:t>
            </w:r>
          </w:p>
        </w:tc>
        <w:tc>
          <w:tcPr>
            <w:tcW w:w="1697" w:type="dxa"/>
            <w:shd w:val="clear" w:color="auto" w:fill="00B050"/>
          </w:tcPr>
          <w:p w14:paraId="21893B18" w14:textId="77777777" w:rsidR="00A51D9B" w:rsidRPr="000A77A2" w:rsidRDefault="00A51D9B" w:rsidP="00724BEB">
            <w:pPr>
              <w:rPr>
                <w:rFonts w:ascii="Times New Roman" w:hAnsi="Times New Roman" w:cs="Times New Roman"/>
              </w:rPr>
            </w:pPr>
          </w:p>
        </w:tc>
        <w:tc>
          <w:tcPr>
            <w:tcW w:w="1496" w:type="dxa"/>
          </w:tcPr>
          <w:p w14:paraId="28ACD9FE" w14:textId="77777777" w:rsidR="00A51D9B" w:rsidRPr="000A77A2" w:rsidRDefault="00A51D9B" w:rsidP="00724BEB">
            <w:pPr>
              <w:rPr>
                <w:rFonts w:ascii="Times New Roman" w:hAnsi="Times New Roman" w:cs="Times New Roman"/>
              </w:rPr>
            </w:pPr>
          </w:p>
        </w:tc>
      </w:tr>
    </w:tbl>
    <w:p w14:paraId="7B017231"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1E5AE501" w14:textId="77777777" w:rsidTr="00724BEB">
        <w:trPr>
          <w:trHeight w:val="687"/>
        </w:trPr>
        <w:tc>
          <w:tcPr>
            <w:tcW w:w="2239" w:type="dxa"/>
            <w:gridSpan w:val="2"/>
            <w:shd w:val="clear" w:color="auto" w:fill="F7CAAC" w:themeFill="accent2" w:themeFillTint="66"/>
          </w:tcPr>
          <w:p w14:paraId="0186B6EB"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4</w:t>
            </w:r>
          </w:p>
          <w:p w14:paraId="28240541" w14:textId="77777777" w:rsidR="00A51D9B" w:rsidRPr="000A77A2" w:rsidRDefault="00A51D9B" w:rsidP="00724BEB">
            <w:pPr>
              <w:rPr>
                <w:rFonts w:ascii="Times New Roman" w:hAnsi="Times New Roman" w:cs="Times New Roman"/>
                <w:b/>
              </w:rPr>
            </w:pPr>
          </w:p>
        </w:tc>
        <w:tc>
          <w:tcPr>
            <w:tcW w:w="7329" w:type="dxa"/>
            <w:gridSpan w:val="3"/>
          </w:tcPr>
          <w:p w14:paraId="08EA44B7"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Ulusal ve Uluslararası düzeyde nitelikli ARGE faaliyetlerini artırmak</w:t>
            </w:r>
          </w:p>
        </w:tc>
      </w:tr>
      <w:tr w:rsidR="00A51D9B" w:rsidRPr="000A77A2" w14:paraId="40CB0D84" w14:textId="77777777" w:rsidTr="00724BEB">
        <w:trPr>
          <w:trHeight w:val="666"/>
        </w:trPr>
        <w:tc>
          <w:tcPr>
            <w:tcW w:w="1641" w:type="dxa"/>
            <w:shd w:val="clear" w:color="auto" w:fill="BDD6EE" w:themeFill="accent1" w:themeFillTint="66"/>
          </w:tcPr>
          <w:p w14:paraId="20102242"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4.5</w:t>
            </w:r>
          </w:p>
        </w:tc>
        <w:tc>
          <w:tcPr>
            <w:tcW w:w="7927" w:type="dxa"/>
            <w:gridSpan w:val="4"/>
          </w:tcPr>
          <w:p w14:paraId="25FEF35D"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İç ve dış destekli ARGE proje sayısı ve bütçesini artırmak</w:t>
            </w:r>
          </w:p>
        </w:tc>
      </w:tr>
      <w:tr w:rsidR="00A51D9B" w:rsidRPr="000A77A2" w14:paraId="41DD8C74" w14:textId="77777777" w:rsidTr="00724BEB">
        <w:trPr>
          <w:trHeight w:val="354"/>
        </w:trPr>
        <w:tc>
          <w:tcPr>
            <w:tcW w:w="1641" w:type="dxa"/>
          </w:tcPr>
          <w:p w14:paraId="48D2512A"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lastRenderedPageBreak/>
              <w:t>PG No</w:t>
            </w:r>
          </w:p>
        </w:tc>
        <w:tc>
          <w:tcPr>
            <w:tcW w:w="4734" w:type="dxa"/>
            <w:gridSpan w:val="2"/>
          </w:tcPr>
          <w:p w14:paraId="47809013"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2A23FE3F"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076AA3B0" w14:textId="77777777" w:rsidTr="00724BEB">
        <w:trPr>
          <w:trHeight w:val="1018"/>
        </w:trPr>
        <w:tc>
          <w:tcPr>
            <w:tcW w:w="1641" w:type="dxa"/>
          </w:tcPr>
          <w:p w14:paraId="6B62289D"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4.5.1</w:t>
            </w:r>
          </w:p>
        </w:tc>
        <w:tc>
          <w:tcPr>
            <w:tcW w:w="4734" w:type="dxa"/>
            <w:gridSpan w:val="2"/>
          </w:tcPr>
          <w:p w14:paraId="2FBCED25"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Tamamlanan Dış Destekli Proje Sayısı</w:t>
            </w:r>
          </w:p>
        </w:tc>
        <w:tc>
          <w:tcPr>
            <w:tcW w:w="1697" w:type="dxa"/>
            <w:shd w:val="clear" w:color="auto" w:fill="00B050"/>
          </w:tcPr>
          <w:p w14:paraId="7DE283AC" w14:textId="77777777" w:rsidR="00A51D9B" w:rsidRPr="000A77A2" w:rsidRDefault="00A51D9B" w:rsidP="00724BEB">
            <w:pPr>
              <w:rPr>
                <w:rFonts w:ascii="Times New Roman" w:hAnsi="Times New Roman" w:cs="Times New Roman"/>
              </w:rPr>
            </w:pPr>
          </w:p>
        </w:tc>
        <w:tc>
          <w:tcPr>
            <w:tcW w:w="1496" w:type="dxa"/>
          </w:tcPr>
          <w:p w14:paraId="75E25884" w14:textId="77777777" w:rsidR="00A51D9B" w:rsidRPr="000A77A2" w:rsidRDefault="00A51D9B" w:rsidP="00724BEB">
            <w:pPr>
              <w:rPr>
                <w:rFonts w:ascii="Times New Roman" w:hAnsi="Times New Roman" w:cs="Times New Roman"/>
              </w:rPr>
            </w:pPr>
          </w:p>
        </w:tc>
      </w:tr>
      <w:tr w:rsidR="00A51D9B" w:rsidRPr="000A77A2" w14:paraId="7255A0D3" w14:textId="77777777" w:rsidTr="00724BEB">
        <w:trPr>
          <w:trHeight w:val="1018"/>
        </w:trPr>
        <w:tc>
          <w:tcPr>
            <w:tcW w:w="1641" w:type="dxa"/>
          </w:tcPr>
          <w:p w14:paraId="2116416D"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4.5.2</w:t>
            </w:r>
          </w:p>
        </w:tc>
        <w:tc>
          <w:tcPr>
            <w:tcW w:w="4734" w:type="dxa"/>
            <w:gridSpan w:val="2"/>
          </w:tcPr>
          <w:p w14:paraId="6DD8A5B2"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Öğretim Üyesi Başına Tamamlanan Dış Destekli Proje Sayısı</w:t>
            </w:r>
          </w:p>
        </w:tc>
        <w:tc>
          <w:tcPr>
            <w:tcW w:w="1697" w:type="dxa"/>
            <w:shd w:val="clear" w:color="auto" w:fill="00B050"/>
          </w:tcPr>
          <w:p w14:paraId="2B599939" w14:textId="77777777" w:rsidR="00A51D9B" w:rsidRPr="000A77A2" w:rsidRDefault="00A51D9B" w:rsidP="00724BEB">
            <w:pPr>
              <w:rPr>
                <w:rFonts w:ascii="Times New Roman" w:hAnsi="Times New Roman" w:cs="Times New Roman"/>
              </w:rPr>
            </w:pPr>
          </w:p>
        </w:tc>
        <w:tc>
          <w:tcPr>
            <w:tcW w:w="1496" w:type="dxa"/>
          </w:tcPr>
          <w:p w14:paraId="2757E76A" w14:textId="77777777" w:rsidR="00A51D9B" w:rsidRPr="000A77A2" w:rsidRDefault="00A51D9B" w:rsidP="00724BEB">
            <w:pPr>
              <w:rPr>
                <w:rFonts w:ascii="Times New Roman" w:hAnsi="Times New Roman" w:cs="Times New Roman"/>
              </w:rPr>
            </w:pPr>
          </w:p>
        </w:tc>
      </w:tr>
      <w:tr w:rsidR="00A51D9B" w:rsidRPr="000A77A2" w14:paraId="5D9C918E" w14:textId="77777777" w:rsidTr="00724BEB">
        <w:trPr>
          <w:trHeight w:val="1018"/>
        </w:trPr>
        <w:tc>
          <w:tcPr>
            <w:tcW w:w="1641" w:type="dxa"/>
          </w:tcPr>
          <w:p w14:paraId="5A07BE41"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4.5.3</w:t>
            </w:r>
          </w:p>
        </w:tc>
        <w:tc>
          <w:tcPr>
            <w:tcW w:w="4734" w:type="dxa"/>
            <w:gridSpan w:val="2"/>
          </w:tcPr>
          <w:p w14:paraId="761AAA56"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Tamamlanan dış destekli projelerin yıllık toplam bütçesi (x1000)</w:t>
            </w:r>
          </w:p>
        </w:tc>
        <w:tc>
          <w:tcPr>
            <w:tcW w:w="1697" w:type="dxa"/>
            <w:shd w:val="clear" w:color="auto" w:fill="00B050"/>
          </w:tcPr>
          <w:p w14:paraId="7805A691" w14:textId="77777777" w:rsidR="00A51D9B" w:rsidRPr="000A77A2" w:rsidRDefault="00A51D9B" w:rsidP="00724BEB">
            <w:pPr>
              <w:rPr>
                <w:rFonts w:ascii="Times New Roman" w:hAnsi="Times New Roman" w:cs="Times New Roman"/>
              </w:rPr>
            </w:pPr>
          </w:p>
        </w:tc>
        <w:tc>
          <w:tcPr>
            <w:tcW w:w="1496" w:type="dxa"/>
          </w:tcPr>
          <w:p w14:paraId="0BD3F64D" w14:textId="77777777" w:rsidR="00A51D9B" w:rsidRPr="000A77A2" w:rsidRDefault="00A51D9B" w:rsidP="00724BEB">
            <w:pPr>
              <w:rPr>
                <w:rFonts w:ascii="Times New Roman" w:hAnsi="Times New Roman" w:cs="Times New Roman"/>
              </w:rPr>
            </w:pPr>
          </w:p>
        </w:tc>
      </w:tr>
      <w:tr w:rsidR="00A51D9B" w:rsidRPr="000A77A2" w14:paraId="0FEFD2D3" w14:textId="77777777" w:rsidTr="00724BEB">
        <w:trPr>
          <w:trHeight w:val="1018"/>
        </w:trPr>
        <w:tc>
          <w:tcPr>
            <w:tcW w:w="1641" w:type="dxa"/>
          </w:tcPr>
          <w:p w14:paraId="5A88ED85"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4.5.4</w:t>
            </w:r>
          </w:p>
        </w:tc>
        <w:tc>
          <w:tcPr>
            <w:tcW w:w="4734" w:type="dxa"/>
            <w:gridSpan w:val="2"/>
          </w:tcPr>
          <w:p w14:paraId="520CE799"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Tamamlanan İç Destekli Proje Sayısı</w:t>
            </w:r>
          </w:p>
        </w:tc>
        <w:tc>
          <w:tcPr>
            <w:tcW w:w="1697" w:type="dxa"/>
            <w:shd w:val="clear" w:color="auto" w:fill="auto"/>
          </w:tcPr>
          <w:p w14:paraId="541DC215" w14:textId="77777777" w:rsidR="00A51D9B" w:rsidRPr="000A77A2" w:rsidRDefault="00A51D9B" w:rsidP="00724BEB">
            <w:pPr>
              <w:rPr>
                <w:rFonts w:ascii="Times New Roman" w:hAnsi="Times New Roman" w:cs="Times New Roman"/>
              </w:rPr>
            </w:pPr>
          </w:p>
        </w:tc>
        <w:tc>
          <w:tcPr>
            <w:tcW w:w="1496" w:type="dxa"/>
            <w:shd w:val="clear" w:color="auto" w:fill="FF0000"/>
          </w:tcPr>
          <w:p w14:paraId="14AB6FE1" w14:textId="77777777" w:rsidR="00A51D9B" w:rsidRPr="000A77A2" w:rsidRDefault="00A51D9B" w:rsidP="00724BEB">
            <w:pPr>
              <w:rPr>
                <w:rFonts w:ascii="Times New Roman" w:hAnsi="Times New Roman" w:cs="Times New Roman"/>
              </w:rPr>
            </w:pPr>
          </w:p>
        </w:tc>
      </w:tr>
      <w:tr w:rsidR="00A51D9B" w:rsidRPr="000A77A2" w14:paraId="343B5132" w14:textId="77777777" w:rsidTr="00724BEB">
        <w:trPr>
          <w:trHeight w:val="1018"/>
        </w:trPr>
        <w:tc>
          <w:tcPr>
            <w:tcW w:w="1641" w:type="dxa"/>
          </w:tcPr>
          <w:p w14:paraId="7E779216"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4.5.5</w:t>
            </w:r>
          </w:p>
        </w:tc>
        <w:tc>
          <w:tcPr>
            <w:tcW w:w="4734" w:type="dxa"/>
            <w:gridSpan w:val="2"/>
          </w:tcPr>
          <w:p w14:paraId="4C2C40FD"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Öğretim Üyesi Başına Tamamlanan İç Destekli Proje Sayısı</w:t>
            </w:r>
          </w:p>
        </w:tc>
        <w:tc>
          <w:tcPr>
            <w:tcW w:w="1697" w:type="dxa"/>
            <w:shd w:val="clear" w:color="auto" w:fill="auto"/>
          </w:tcPr>
          <w:p w14:paraId="58C6126F" w14:textId="77777777" w:rsidR="00A51D9B" w:rsidRPr="000A77A2" w:rsidRDefault="00A51D9B" w:rsidP="00724BEB">
            <w:pPr>
              <w:rPr>
                <w:rFonts w:ascii="Times New Roman" w:hAnsi="Times New Roman" w:cs="Times New Roman"/>
              </w:rPr>
            </w:pPr>
          </w:p>
        </w:tc>
        <w:tc>
          <w:tcPr>
            <w:tcW w:w="1496" w:type="dxa"/>
            <w:shd w:val="clear" w:color="auto" w:fill="FF0000"/>
          </w:tcPr>
          <w:p w14:paraId="41BE1513" w14:textId="77777777" w:rsidR="00A51D9B" w:rsidRPr="000A77A2" w:rsidRDefault="00A51D9B" w:rsidP="00724BEB">
            <w:pPr>
              <w:rPr>
                <w:rFonts w:ascii="Times New Roman" w:hAnsi="Times New Roman" w:cs="Times New Roman"/>
              </w:rPr>
            </w:pPr>
          </w:p>
        </w:tc>
      </w:tr>
      <w:tr w:rsidR="00A51D9B" w:rsidRPr="000A77A2" w14:paraId="55572115" w14:textId="77777777" w:rsidTr="00724BEB">
        <w:trPr>
          <w:trHeight w:val="1018"/>
        </w:trPr>
        <w:tc>
          <w:tcPr>
            <w:tcW w:w="1641" w:type="dxa"/>
          </w:tcPr>
          <w:p w14:paraId="62A6B617"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4.5.6</w:t>
            </w:r>
          </w:p>
        </w:tc>
        <w:tc>
          <w:tcPr>
            <w:tcW w:w="4734" w:type="dxa"/>
            <w:gridSpan w:val="2"/>
          </w:tcPr>
          <w:p w14:paraId="30A482C6"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Tamamlanan iç destekli projelerin yıllık toplam bütçesi (x1000)</w:t>
            </w:r>
          </w:p>
        </w:tc>
        <w:tc>
          <w:tcPr>
            <w:tcW w:w="1697" w:type="dxa"/>
            <w:shd w:val="clear" w:color="auto" w:fill="00B050"/>
          </w:tcPr>
          <w:p w14:paraId="3239A76B" w14:textId="77777777" w:rsidR="00A51D9B" w:rsidRPr="000A77A2" w:rsidRDefault="00A51D9B" w:rsidP="00724BEB">
            <w:pPr>
              <w:rPr>
                <w:rFonts w:ascii="Times New Roman" w:hAnsi="Times New Roman" w:cs="Times New Roman"/>
              </w:rPr>
            </w:pPr>
          </w:p>
        </w:tc>
        <w:tc>
          <w:tcPr>
            <w:tcW w:w="1496" w:type="dxa"/>
          </w:tcPr>
          <w:p w14:paraId="68D88444" w14:textId="77777777" w:rsidR="00A51D9B" w:rsidRPr="000A77A2" w:rsidRDefault="00A51D9B" w:rsidP="00724BEB">
            <w:pPr>
              <w:rPr>
                <w:rFonts w:ascii="Times New Roman" w:hAnsi="Times New Roman" w:cs="Times New Roman"/>
              </w:rPr>
            </w:pPr>
          </w:p>
        </w:tc>
      </w:tr>
      <w:tr w:rsidR="0013338F" w:rsidRPr="000A77A2" w14:paraId="269D62B0" w14:textId="77777777" w:rsidTr="00724BEB">
        <w:trPr>
          <w:trHeight w:val="1018"/>
        </w:trPr>
        <w:tc>
          <w:tcPr>
            <w:tcW w:w="1641" w:type="dxa"/>
          </w:tcPr>
          <w:p w14:paraId="39A95F05"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Açıklama</w:t>
            </w:r>
          </w:p>
        </w:tc>
        <w:tc>
          <w:tcPr>
            <w:tcW w:w="7927" w:type="dxa"/>
            <w:gridSpan w:val="4"/>
          </w:tcPr>
          <w:p w14:paraId="31AF214D" w14:textId="5CD459B7" w:rsidR="0013338F" w:rsidRPr="000A77A2" w:rsidRDefault="008106CE" w:rsidP="00724BEB">
            <w:pPr>
              <w:rPr>
                <w:rFonts w:ascii="Times New Roman" w:hAnsi="Times New Roman" w:cs="Times New Roman"/>
              </w:rPr>
            </w:pPr>
            <w:r w:rsidRPr="000A77A2">
              <w:rPr>
                <w:rFonts w:ascii="Times New Roman" w:eastAsia="Times New Roman" w:hAnsi="Times New Roman" w:cs="Times New Roman"/>
                <w:lang w:eastAsia="tr-TR"/>
              </w:rPr>
              <w:t xml:space="preserve">Tamamlanan iç destekli proje sayısı ve öğretim üyesi başına tamamlanan iç destekli proje sayısı hedeflenenin altında gerçekleşmiştir. Bunun </w:t>
            </w:r>
            <w:r w:rsidRPr="000A77A2">
              <w:rPr>
                <w:rFonts w:ascii="Times New Roman" w:hAnsi="Times New Roman" w:cs="Times New Roman"/>
              </w:rPr>
              <w:t>temel sebepleri arasında araştırma geliştirmeden sorumlu akademisyenlerin ders yükü fazlalığı öne çıkmaktadır. Diğer sebepler arasında teşvik mekanizmalarındaki yetersizlikler gösterilebilir.</w:t>
            </w:r>
          </w:p>
        </w:tc>
      </w:tr>
      <w:tr w:rsidR="008106CE" w:rsidRPr="000A77A2" w14:paraId="68C674E1" w14:textId="77777777" w:rsidTr="00724BEB">
        <w:trPr>
          <w:trHeight w:val="1018"/>
        </w:trPr>
        <w:tc>
          <w:tcPr>
            <w:tcW w:w="1641" w:type="dxa"/>
          </w:tcPr>
          <w:p w14:paraId="7EDFB9FF" w14:textId="77777777" w:rsidR="008106CE" w:rsidRPr="000A77A2" w:rsidRDefault="008106CE" w:rsidP="008106CE">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Eylem Planı</w:t>
            </w:r>
          </w:p>
        </w:tc>
        <w:tc>
          <w:tcPr>
            <w:tcW w:w="7927" w:type="dxa"/>
            <w:gridSpan w:val="4"/>
          </w:tcPr>
          <w:p w14:paraId="67EF7773" w14:textId="3CD2F240" w:rsidR="008106CE" w:rsidRPr="000A77A2" w:rsidRDefault="008106CE" w:rsidP="008106CE">
            <w:pPr>
              <w:rPr>
                <w:rFonts w:ascii="Times New Roman" w:hAnsi="Times New Roman" w:cs="Times New Roman"/>
              </w:rPr>
            </w:pPr>
            <w:r w:rsidRPr="000A77A2">
              <w:rPr>
                <w:rFonts w:ascii="Times New Roman" w:hAnsi="Times New Roman" w:cs="Times New Roman"/>
              </w:rPr>
              <w:t>Önümüzdeki yıllarda araştırma ve geliştirme hedeflerine ulaşabilmek için akademisyenlerin ders yüklerinin düşürülmesi planlanmaktadır.</w:t>
            </w:r>
          </w:p>
        </w:tc>
      </w:tr>
    </w:tbl>
    <w:p w14:paraId="0A9D108D" w14:textId="77777777" w:rsidR="00A51D9B" w:rsidRPr="000A77A2" w:rsidRDefault="00A51D9B" w:rsidP="00A51D9B">
      <w:pPr>
        <w:rPr>
          <w:rFonts w:ascii="Times New Roman" w:hAnsi="Times New Roman" w:cs="Times New Roman"/>
        </w:rPr>
      </w:pPr>
    </w:p>
    <w:p w14:paraId="58ADE37C"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47A5D2C9" w14:textId="77777777" w:rsidTr="00724BEB">
        <w:trPr>
          <w:trHeight w:val="687"/>
        </w:trPr>
        <w:tc>
          <w:tcPr>
            <w:tcW w:w="2239" w:type="dxa"/>
            <w:gridSpan w:val="2"/>
            <w:shd w:val="clear" w:color="auto" w:fill="F7CAAC" w:themeFill="accent2" w:themeFillTint="66"/>
          </w:tcPr>
          <w:p w14:paraId="21FCE091"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5</w:t>
            </w:r>
          </w:p>
          <w:p w14:paraId="7D3FF051" w14:textId="77777777" w:rsidR="00A51D9B" w:rsidRPr="000A77A2" w:rsidRDefault="00A51D9B" w:rsidP="00724BEB">
            <w:pPr>
              <w:rPr>
                <w:rFonts w:ascii="Times New Roman" w:hAnsi="Times New Roman" w:cs="Times New Roman"/>
                <w:b/>
              </w:rPr>
            </w:pPr>
          </w:p>
        </w:tc>
        <w:tc>
          <w:tcPr>
            <w:tcW w:w="7329" w:type="dxa"/>
            <w:gridSpan w:val="3"/>
          </w:tcPr>
          <w:p w14:paraId="18F344DF"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Toplumsal Katkı Düzeyini artırmak</w:t>
            </w:r>
          </w:p>
        </w:tc>
      </w:tr>
      <w:tr w:rsidR="00A51D9B" w:rsidRPr="000A77A2" w14:paraId="2F1440DB" w14:textId="77777777" w:rsidTr="00724BEB">
        <w:trPr>
          <w:trHeight w:val="666"/>
        </w:trPr>
        <w:tc>
          <w:tcPr>
            <w:tcW w:w="1641" w:type="dxa"/>
            <w:shd w:val="clear" w:color="auto" w:fill="BDD6EE" w:themeFill="accent1" w:themeFillTint="66"/>
          </w:tcPr>
          <w:p w14:paraId="3F945691"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5.2</w:t>
            </w:r>
          </w:p>
        </w:tc>
        <w:tc>
          <w:tcPr>
            <w:tcW w:w="7927" w:type="dxa"/>
            <w:gridSpan w:val="4"/>
          </w:tcPr>
          <w:p w14:paraId="38C9C195"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Dezavantajlı gruplara yönelik sosyal entegrasyon ve kapsayıcılığa ilişkin yapılan faaliyet sayısının artırılması</w:t>
            </w:r>
          </w:p>
        </w:tc>
      </w:tr>
      <w:tr w:rsidR="00A51D9B" w:rsidRPr="000A77A2" w14:paraId="563DB85A" w14:textId="77777777" w:rsidTr="00724BEB">
        <w:trPr>
          <w:trHeight w:val="354"/>
        </w:trPr>
        <w:tc>
          <w:tcPr>
            <w:tcW w:w="1641" w:type="dxa"/>
          </w:tcPr>
          <w:p w14:paraId="3708CF3A"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6802AA5A"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494E2712"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794C3B75" w14:textId="77777777" w:rsidTr="00724BEB">
        <w:trPr>
          <w:trHeight w:val="1018"/>
        </w:trPr>
        <w:tc>
          <w:tcPr>
            <w:tcW w:w="1641" w:type="dxa"/>
          </w:tcPr>
          <w:p w14:paraId="18D6343B"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5.2.1</w:t>
            </w:r>
          </w:p>
        </w:tc>
        <w:tc>
          <w:tcPr>
            <w:tcW w:w="4734" w:type="dxa"/>
            <w:gridSpan w:val="2"/>
          </w:tcPr>
          <w:p w14:paraId="6C9E859C"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Dezavantajlı gruplara yönelik sosyal entegrasyon ve kapsayıcılığa ilişkin yapılan faaliyet sayısı</w:t>
            </w:r>
          </w:p>
        </w:tc>
        <w:tc>
          <w:tcPr>
            <w:tcW w:w="1697" w:type="dxa"/>
            <w:shd w:val="clear" w:color="auto" w:fill="00B050"/>
          </w:tcPr>
          <w:p w14:paraId="1878AB22" w14:textId="77777777" w:rsidR="00A51D9B" w:rsidRPr="000A77A2" w:rsidRDefault="00A51D9B" w:rsidP="00724BEB">
            <w:pPr>
              <w:rPr>
                <w:rFonts w:ascii="Times New Roman" w:hAnsi="Times New Roman" w:cs="Times New Roman"/>
              </w:rPr>
            </w:pPr>
          </w:p>
        </w:tc>
        <w:tc>
          <w:tcPr>
            <w:tcW w:w="1496" w:type="dxa"/>
          </w:tcPr>
          <w:p w14:paraId="6849FBC2" w14:textId="77777777" w:rsidR="00A51D9B" w:rsidRPr="000A77A2" w:rsidRDefault="00A51D9B" w:rsidP="00724BEB">
            <w:pPr>
              <w:rPr>
                <w:rFonts w:ascii="Times New Roman" w:hAnsi="Times New Roman" w:cs="Times New Roman"/>
              </w:rPr>
            </w:pPr>
          </w:p>
        </w:tc>
      </w:tr>
    </w:tbl>
    <w:p w14:paraId="7C91EC9D" w14:textId="77777777" w:rsidR="00A51D9B" w:rsidRPr="000A77A2" w:rsidRDefault="00A51D9B" w:rsidP="00A51D9B">
      <w:pPr>
        <w:rPr>
          <w:rFonts w:ascii="Times New Roman" w:hAnsi="Times New Roman" w:cs="Times New Roman"/>
        </w:rPr>
      </w:pPr>
    </w:p>
    <w:p w14:paraId="052F3FA5"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633BB89A" w14:textId="77777777" w:rsidTr="00724BEB">
        <w:trPr>
          <w:trHeight w:val="687"/>
        </w:trPr>
        <w:tc>
          <w:tcPr>
            <w:tcW w:w="2239" w:type="dxa"/>
            <w:gridSpan w:val="2"/>
            <w:shd w:val="clear" w:color="auto" w:fill="F7CAAC" w:themeFill="accent2" w:themeFillTint="66"/>
          </w:tcPr>
          <w:p w14:paraId="00A9531E"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lastRenderedPageBreak/>
              <w:t>STRATEJİK AMAÇ 5</w:t>
            </w:r>
          </w:p>
          <w:p w14:paraId="7AE665E2" w14:textId="77777777" w:rsidR="00A51D9B" w:rsidRPr="000A77A2" w:rsidRDefault="00A51D9B" w:rsidP="00724BEB">
            <w:pPr>
              <w:rPr>
                <w:rFonts w:ascii="Times New Roman" w:hAnsi="Times New Roman" w:cs="Times New Roman"/>
                <w:b/>
              </w:rPr>
            </w:pPr>
          </w:p>
        </w:tc>
        <w:tc>
          <w:tcPr>
            <w:tcW w:w="7329" w:type="dxa"/>
            <w:gridSpan w:val="3"/>
          </w:tcPr>
          <w:p w14:paraId="73DF93F3"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Toplumsal Katkı Düzeyini artırmak</w:t>
            </w:r>
          </w:p>
        </w:tc>
      </w:tr>
      <w:tr w:rsidR="00A51D9B" w:rsidRPr="000A77A2" w14:paraId="15AFD194" w14:textId="77777777" w:rsidTr="00724BEB">
        <w:trPr>
          <w:trHeight w:val="666"/>
        </w:trPr>
        <w:tc>
          <w:tcPr>
            <w:tcW w:w="1641" w:type="dxa"/>
            <w:shd w:val="clear" w:color="auto" w:fill="BDD6EE" w:themeFill="accent1" w:themeFillTint="66"/>
          </w:tcPr>
          <w:p w14:paraId="0525D85F"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5.3</w:t>
            </w:r>
          </w:p>
        </w:tc>
        <w:tc>
          <w:tcPr>
            <w:tcW w:w="7927" w:type="dxa"/>
            <w:gridSpan w:val="4"/>
          </w:tcPr>
          <w:p w14:paraId="17EA619F"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Öğretim elemanlarının ve öğrencilerin yürüttüğü sosyal sorumluk proje sayısının artırılması</w:t>
            </w:r>
          </w:p>
        </w:tc>
      </w:tr>
      <w:tr w:rsidR="00A51D9B" w:rsidRPr="000A77A2" w14:paraId="06BDCF2F" w14:textId="77777777" w:rsidTr="00724BEB">
        <w:trPr>
          <w:trHeight w:val="354"/>
        </w:trPr>
        <w:tc>
          <w:tcPr>
            <w:tcW w:w="1641" w:type="dxa"/>
          </w:tcPr>
          <w:p w14:paraId="1507D2D1"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682F4A4E"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79427CE1"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48496274" w14:textId="77777777" w:rsidTr="00724BEB">
        <w:trPr>
          <w:trHeight w:val="1018"/>
        </w:trPr>
        <w:tc>
          <w:tcPr>
            <w:tcW w:w="1641" w:type="dxa"/>
          </w:tcPr>
          <w:p w14:paraId="3AC1F2E6"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5.3.1</w:t>
            </w:r>
          </w:p>
        </w:tc>
        <w:tc>
          <w:tcPr>
            <w:tcW w:w="4734" w:type="dxa"/>
            <w:gridSpan w:val="2"/>
          </w:tcPr>
          <w:p w14:paraId="3D903D91"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Kurumun Kendi Yürüttüğü Sosyal Sorumluluk Projelerinin Sayısı</w:t>
            </w:r>
          </w:p>
        </w:tc>
        <w:tc>
          <w:tcPr>
            <w:tcW w:w="1697" w:type="dxa"/>
            <w:shd w:val="clear" w:color="auto" w:fill="auto"/>
          </w:tcPr>
          <w:p w14:paraId="6196BF9C" w14:textId="77777777" w:rsidR="00A51D9B" w:rsidRPr="000A77A2" w:rsidRDefault="00A51D9B" w:rsidP="00724BEB">
            <w:pPr>
              <w:rPr>
                <w:rFonts w:ascii="Times New Roman" w:hAnsi="Times New Roman" w:cs="Times New Roman"/>
              </w:rPr>
            </w:pPr>
          </w:p>
        </w:tc>
        <w:tc>
          <w:tcPr>
            <w:tcW w:w="1496" w:type="dxa"/>
            <w:shd w:val="clear" w:color="auto" w:fill="FF0000"/>
          </w:tcPr>
          <w:p w14:paraId="6F41BF00" w14:textId="77777777" w:rsidR="00A51D9B" w:rsidRPr="000A77A2" w:rsidRDefault="00A51D9B" w:rsidP="00724BEB">
            <w:pPr>
              <w:rPr>
                <w:rFonts w:ascii="Times New Roman" w:hAnsi="Times New Roman" w:cs="Times New Roman"/>
              </w:rPr>
            </w:pPr>
          </w:p>
        </w:tc>
      </w:tr>
      <w:tr w:rsidR="00A51D9B" w:rsidRPr="000A77A2" w14:paraId="02241653" w14:textId="77777777" w:rsidTr="00724BEB">
        <w:trPr>
          <w:trHeight w:val="1018"/>
        </w:trPr>
        <w:tc>
          <w:tcPr>
            <w:tcW w:w="1641" w:type="dxa"/>
          </w:tcPr>
          <w:p w14:paraId="4252D4EE"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5.3.2</w:t>
            </w:r>
          </w:p>
        </w:tc>
        <w:tc>
          <w:tcPr>
            <w:tcW w:w="4734" w:type="dxa"/>
            <w:gridSpan w:val="2"/>
          </w:tcPr>
          <w:p w14:paraId="7EBF91AA"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Kurumun ortak Yürüttüğü Sosyal Sorumluluk Projelerinin Sayısı</w:t>
            </w:r>
          </w:p>
        </w:tc>
        <w:tc>
          <w:tcPr>
            <w:tcW w:w="1697" w:type="dxa"/>
            <w:shd w:val="clear" w:color="auto" w:fill="00B050"/>
          </w:tcPr>
          <w:p w14:paraId="1644137B" w14:textId="77777777" w:rsidR="00A51D9B" w:rsidRPr="000A77A2" w:rsidRDefault="00A51D9B" w:rsidP="00724BEB">
            <w:pPr>
              <w:rPr>
                <w:rFonts w:ascii="Times New Roman" w:hAnsi="Times New Roman" w:cs="Times New Roman"/>
              </w:rPr>
            </w:pPr>
          </w:p>
        </w:tc>
        <w:tc>
          <w:tcPr>
            <w:tcW w:w="1496" w:type="dxa"/>
          </w:tcPr>
          <w:p w14:paraId="4CAC1EBD" w14:textId="77777777" w:rsidR="00A51D9B" w:rsidRPr="000A77A2" w:rsidRDefault="00A51D9B" w:rsidP="00724BEB">
            <w:pPr>
              <w:rPr>
                <w:rFonts w:ascii="Times New Roman" w:hAnsi="Times New Roman" w:cs="Times New Roman"/>
              </w:rPr>
            </w:pPr>
          </w:p>
        </w:tc>
      </w:tr>
      <w:tr w:rsidR="00A51D9B" w:rsidRPr="000A77A2" w14:paraId="142D25FC" w14:textId="77777777" w:rsidTr="00724BEB">
        <w:trPr>
          <w:trHeight w:val="1018"/>
        </w:trPr>
        <w:tc>
          <w:tcPr>
            <w:tcW w:w="1641" w:type="dxa"/>
          </w:tcPr>
          <w:p w14:paraId="3D792394"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5.3.3</w:t>
            </w:r>
          </w:p>
        </w:tc>
        <w:tc>
          <w:tcPr>
            <w:tcW w:w="4734" w:type="dxa"/>
            <w:gridSpan w:val="2"/>
          </w:tcPr>
          <w:p w14:paraId="6B56ABCC"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Öğrencilerin yaptığı sosyal sorumluluk projelerinin sayısı</w:t>
            </w:r>
          </w:p>
        </w:tc>
        <w:tc>
          <w:tcPr>
            <w:tcW w:w="1697" w:type="dxa"/>
            <w:shd w:val="clear" w:color="auto" w:fill="00B050"/>
          </w:tcPr>
          <w:p w14:paraId="7709A971" w14:textId="77777777" w:rsidR="00A51D9B" w:rsidRPr="000A77A2" w:rsidRDefault="00A51D9B" w:rsidP="00724BEB">
            <w:pPr>
              <w:rPr>
                <w:rFonts w:ascii="Times New Roman" w:hAnsi="Times New Roman" w:cs="Times New Roman"/>
              </w:rPr>
            </w:pPr>
          </w:p>
        </w:tc>
        <w:tc>
          <w:tcPr>
            <w:tcW w:w="1496" w:type="dxa"/>
          </w:tcPr>
          <w:p w14:paraId="48B64977" w14:textId="77777777" w:rsidR="00A51D9B" w:rsidRPr="000A77A2" w:rsidRDefault="00A51D9B" w:rsidP="00724BEB">
            <w:pPr>
              <w:rPr>
                <w:rFonts w:ascii="Times New Roman" w:hAnsi="Times New Roman" w:cs="Times New Roman"/>
              </w:rPr>
            </w:pPr>
          </w:p>
        </w:tc>
      </w:tr>
      <w:tr w:rsidR="0013338F" w:rsidRPr="000A77A2" w14:paraId="6789E0D3" w14:textId="77777777" w:rsidTr="00724BEB">
        <w:trPr>
          <w:trHeight w:val="1018"/>
        </w:trPr>
        <w:tc>
          <w:tcPr>
            <w:tcW w:w="1641" w:type="dxa"/>
          </w:tcPr>
          <w:p w14:paraId="207ED07B"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Açıklama</w:t>
            </w:r>
          </w:p>
        </w:tc>
        <w:tc>
          <w:tcPr>
            <w:tcW w:w="7927" w:type="dxa"/>
            <w:gridSpan w:val="4"/>
          </w:tcPr>
          <w:p w14:paraId="3C10B203" w14:textId="00AE2C62" w:rsidR="0013338F" w:rsidRPr="000A77A2" w:rsidRDefault="008106CE" w:rsidP="00724BEB">
            <w:pPr>
              <w:rPr>
                <w:rFonts w:ascii="Times New Roman" w:hAnsi="Times New Roman" w:cs="Times New Roman"/>
              </w:rPr>
            </w:pPr>
            <w:r w:rsidRPr="000A77A2">
              <w:rPr>
                <w:rFonts w:ascii="Times New Roman" w:eastAsia="Times New Roman" w:hAnsi="Times New Roman" w:cs="Times New Roman"/>
                <w:lang w:eastAsia="tr-TR"/>
              </w:rPr>
              <w:t>Kurumun kendi yürüttüğü sosyal sorumluluk projelerinin sayısının beklenen seviyede olmaması ders yükü fazlalığından kaynaklanmaktadır. Ayrıca teşvik mekanizmalarının yetersizliği de ön plana çıkan bir gerekçe olarak gösterilebilir.</w:t>
            </w:r>
          </w:p>
        </w:tc>
      </w:tr>
      <w:tr w:rsidR="0013338F" w:rsidRPr="000A77A2" w14:paraId="06029270" w14:textId="77777777" w:rsidTr="00724BEB">
        <w:trPr>
          <w:trHeight w:val="1018"/>
        </w:trPr>
        <w:tc>
          <w:tcPr>
            <w:tcW w:w="1641" w:type="dxa"/>
          </w:tcPr>
          <w:p w14:paraId="2F82E049"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Eylem Planı</w:t>
            </w:r>
          </w:p>
        </w:tc>
        <w:tc>
          <w:tcPr>
            <w:tcW w:w="7927" w:type="dxa"/>
            <w:gridSpan w:val="4"/>
          </w:tcPr>
          <w:p w14:paraId="4AE31DFF" w14:textId="1318C930" w:rsidR="0013338F" w:rsidRPr="000A77A2" w:rsidRDefault="008106CE" w:rsidP="00724BEB">
            <w:pPr>
              <w:rPr>
                <w:rFonts w:ascii="Times New Roman" w:hAnsi="Times New Roman" w:cs="Times New Roman"/>
              </w:rPr>
            </w:pPr>
            <w:r w:rsidRPr="000A77A2">
              <w:rPr>
                <w:rFonts w:ascii="Times New Roman" w:eastAsia="Times New Roman" w:hAnsi="Times New Roman" w:cs="Times New Roman"/>
                <w:lang w:eastAsia="tr-TR"/>
              </w:rPr>
              <w:t>Kurumun kendi yürüttüğü sosyal sorumluluk projelerinin sayısının artırılması için görüşmeler ve çalışmalar yapılacaktır.</w:t>
            </w:r>
          </w:p>
        </w:tc>
      </w:tr>
    </w:tbl>
    <w:p w14:paraId="23170087" w14:textId="77777777" w:rsidR="00A51D9B" w:rsidRPr="000A77A2" w:rsidRDefault="00A51D9B" w:rsidP="00A51D9B">
      <w:pPr>
        <w:rPr>
          <w:rFonts w:ascii="Times New Roman" w:hAnsi="Times New Roman" w:cs="Times New Roman"/>
        </w:rPr>
      </w:pPr>
    </w:p>
    <w:p w14:paraId="4ECE7E6C" w14:textId="77777777" w:rsidR="000A77A2" w:rsidRPr="000A77A2" w:rsidRDefault="000A77A2" w:rsidP="00A51D9B">
      <w:pPr>
        <w:rPr>
          <w:rFonts w:ascii="Times New Roman" w:hAnsi="Times New Roman" w:cs="Times New Roman"/>
        </w:rPr>
      </w:pPr>
    </w:p>
    <w:p w14:paraId="56BC406D" w14:textId="75E09748" w:rsidR="000A77A2" w:rsidRDefault="000A77A2" w:rsidP="000A77A2">
      <w:pPr>
        <w:pStyle w:val="ListeParagraf"/>
        <w:numPr>
          <w:ilvl w:val="0"/>
          <w:numId w:val="2"/>
        </w:numPr>
        <w:rPr>
          <w:rFonts w:ascii="Times New Roman" w:hAnsi="Times New Roman" w:cs="Times New Roman"/>
          <w:b/>
        </w:rPr>
      </w:pPr>
      <w:r w:rsidRPr="000A77A2">
        <w:rPr>
          <w:rFonts w:ascii="Times New Roman" w:hAnsi="Times New Roman" w:cs="Times New Roman"/>
          <w:b/>
        </w:rPr>
        <w:t>2022 GERÇEKLEŞME DÖNEMİ GENEL DEĞERLENDİRME</w:t>
      </w:r>
    </w:p>
    <w:p w14:paraId="0B0C4859" w14:textId="77777777" w:rsidR="00F25849" w:rsidRDefault="00F25849" w:rsidP="0008485B">
      <w:pPr>
        <w:pStyle w:val="ListeParagraf"/>
        <w:spacing w:line="480" w:lineRule="auto"/>
        <w:ind w:left="360"/>
        <w:jc w:val="both"/>
        <w:rPr>
          <w:rFonts w:ascii="Times New Roman" w:hAnsi="Times New Roman" w:cs="Times New Roman"/>
          <w:bCs/>
        </w:rPr>
      </w:pPr>
    </w:p>
    <w:p w14:paraId="7CC6C601" w14:textId="03F5E2D9" w:rsidR="0008485B" w:rsidRDefault="0008485B" w:rsidP="0008485B">
      <w:pPr>
        <w:pStyle w:val="ListeParagraf"/>
        <w:spacing w:line="480" w:lineRule="auto"/>
        <w:ind w:left="360"/>
        <w:jc w:val="both"/>
        <w:rPr>
          <w:rFonts w:ascii="Times New Roman" w:hAnsi="Times New Roman" w:cs="Times New Roman"/>
          <w:bCs/>
        </w:rPr>
      </w:pPr>
      <w:r w:rsidRPr="000A77A2">
        <w:rPr>
          <w:rFonts w:ascii="Times New Roman" w:hAnsi="Times New Roman" w:cs="Times New Roman"/>
          <w:bCs/>
        </w:rPr>
        <w:t>Yabancı Diller</w:t>
      </w:r>
      <w:r>
        <w:rPr>
          <w:rFonts w:ascii="Times New Roman" w:hAnsi="Times New Roman" w:cs="Times New Roman"/>
          <w:bCs/>
        </w:rPr>
        <w:t xml:space="preserve"> Yüksek Okulu tarafından yayınlanan 2022-2026 Stratejik Planına ait 2022 Yılı Değerlendirme Raporunda stratejik amaçlar, hedefler ve performans göstergeleri görülmektedir. Bölüm 2’deki tablolarda detaylı bir şekilde amaçlar, hedefler ve performans göstergelerinin gerçekleşme durumları görülmektedir. Ulaşılmış hedefler yeşil renk ile gösterilirken, ulaşılamayan hedefler kırmızı renk ile görülmektedir. Ulaşılamayan hedefler için açıklama ve eylem planları sunulmuştur.</w:t>
      </w:r>
    </w:p>
    <w:p w14:paraId="70A719E2" w14:textId="77777777" w:rsidR="0008485B" w:rsidRDefault="0008485B" w:rsidP="0008485B">
      <w:pPr>
        <w:pStyle w:val="ListeParagraf"/>
        <w:spacing w:line="480" w:lineRule="auto"/>
        <w:ind w:left="360"/>
        <w:jc w:val="both"/>
        <w:rPr>
          <w:rFonts w:ascii="Times New Roman" w:hAnsi="Times New Roman" w:cs="Times New Roman"/>
          <w:bCs/>
        </w:rPr>
      </w:pPr>
      <w:r>
        <w:rPr>
          <w:rFonts w:ascii="Times New Roman" w:hAnsi="Times New Roman" w:cs="Times New Roman"/>
          <w:bCs/>
        </w:rPr>
        <w:t xml:space="preserve">Ulaşılamayan hedefler incelendiğinde genel olarak Araştırma ve Geliştirme amaçlarına ulaşabilmek adına iyileştirme yapılmalıdır. Bu hususta bölümde çalışmalar yapılacaktır. Araştırma ve Geliştirme çalışmalarını artırabilmek için alınacak en önemli tedbir </w:t>
      </w:r>
      <w:r>
        <w:rPr>
          <w:rFonts w:ascii="Times New Roman" w:hAnsi="Times New Roman" w:cs="Times New Roman"/>
          <w:bCs/>
        </w:rPr>
        <w:lastRenderedPageBreak/>
        <w:t>akademisyenlerin ders yüklerinin azaltılmasıdır. Bu faktör Toplumsal Katkı hedeflerinin de ulaşılabilir olmasına katkı sağlayacaktır.</w:t>
      </w:r>
    </w:p>
    <w:p w14:paraId="5598E750" w14:textId="4A316B53" w:rsidR="0008485B" w:rsidRDefault="0008485B" w:rsidP="0008485B">
      <w:pPr>
        <w:pStyle w:val="ListeParagraf"/>
        <w:spacing w:line="480" w:lineRule="auto"/>
        <w:ind w:left="360"/>
        <w:jc w:val="both"/>
        <w:rPr>
          <w:rFonts w:ascii="Times New Roman" w:hAnsi="Times New Roman" w:cs="Times New Roman"/>
          <w:bCs/>
        </w:rPr>
      </w:pPr>
      <w:r>
        <w:rPr>
          <w:rFonts w:ascii="Times New Roman" w:hAnsi="Times New Roman" w:cs="Times New Roman"/>
          <w:bCs/>
        </w:rPr>
        <w:t xml:space="preserve">Uluslararasılaşma hedeflerine ulaşılabilmesi için Avrupa üniversiteleri ile görüşmeler yapılmaktadır fakat Türk üniversiteleri özellikle Batı Avrupa üniversiteleri tarafından yaygın olarak kabul görmemektedir. Bunun dışında Avrupa Üniversitelerinde </w:t>
      </w:r>
      <w:r w:rsidR="0069593B">
        <w:rPr>
          <w:rFonts w:ascii="Times New Roman" w:hAnsi="Times New Roman" w:cs="Times New Roman"/>
          <w:bCs/>
        </w:rPr>
        <w:t>İngilizce-Türkçe</w:t>
      </w:r>
      <w:r w:rsidR="007360AB">
        <w:rPr>
          <w:rFonts w:ascii="Times New Roman" w:hAnsi="Times New Roman" w:cs="Times New Roman"/>
          <w:bCs/>
        </w:rPr>
        <w:t xml:space="preserve">, </w:t>
      </w:r>
      <w:r w:rsidR="0069593B">
        <w:rPr>
          <w:rFonts w:ascii="Times New Roman" w:hAnsi="Times New Roman" w:cs="Times New Roman"/>
          <w:bCs/>
        </w:rPr>
        <w:t xml:space="preserve">Türkçe-İngilizce </w:t>
      </w:r>
      <w:r>
        <w:rPr>
          <w:rFonts w:ascii="Times New Roman" w:hAnsi="Times New Roman" w:cs="Times New Roman"/>
          <w:bCs/>
        </w:rPr>
        <w:t>Mütercim ve Tercümanlık Bölümlerinin olmaması ikili anlaşma yapma konusunda işimizi zorlaştırmaktadır. Tüm bu nedenlerin üzerine ülkemizde yaşanan ekonomik istikrarsızlık, değişim programları ile giden öğrenci ve akademisyenler için engel teşkil etmektedir.</w:t>
      </w:r>
    </w:p>
    <w:p w14:paraId="65EEDDC6" w14:textId="3763EEAC" w:rsidR="0008485B" w:rsidRDefault="0008485B" w:rsidP="0008485B">
      <w:pPr>
        <w:pStyle w:val="ListeParagraf"/>
        <w:spacing w:line="480" w:lineRule="auto"/>
        <w:ind w:left="360"/>
        <w:jc w:val="both"/>
        <w:rPr>
          <w:rFonts w:ascii="Times New Roman" w:eastAsia="Times New Roman" w:hAnsi="Times New Roman" w:cs="Times New Roman"/>
          <w:lang w:eastAsia="tr-TR"/>
        </w:rPr>
      </w:pPr>
      <w:r>
        <w:rPr>
          <w:rFonts w:ascii="Times New Roman" w:hAnsi="Times New Roman" w:cs="Times New Roman"/>
          <w:bCs/>
        </w:rPr>
        <w:t xml:space="preserve">Mütercim ve Tercümanlık Bölümü’nün Toros Üniversitesi’nde dil puan türü ile öğrenci alan tek bölüm olması </w:t>
      </w:r>
      <w:r w:rsidRPr="000A77A2">
        <w:rPr>
          <w:rFonts w:ascii="Times New Roman" w:eastAsia="Times New Roman" w:hAnsi="Times New Roman" w:cs="Times New Roman"/>
          <w:lang w:eastAsia="tr-TR"/>
        </w:rPr>
        <w:t>Çift dal ve Yandal yapan öğrenci sayısını artırma</w:t>
      </w:r>
      <w:r>
        <w:rPr>
          <w:rFonts w:ascii="Times New Roman" w:eastAsia="Times New Roman" w:hAnsi="Times New Roman" w:cs="Times New Roman"/>
          <w:lang w:eastAsia="tr-TR"/>
        </w:rPr>
        <w:t xml:space="preserve"> ve eğitimin çeşitliliği hedefinin ulaşılabilir olmasının önünde engel olarak bulunmaktadır.</w:t>
      </w:r>
    </w:p>
    <w:p w14:paraId="0FC8065E" w14:textId="07A8FB60"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78C04054" w14:textId="0270C809"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3BB6BBF0" w14:textId="6C54C8A5"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0BA24659" w14:textId="6B718717"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7D58777C" w14:textId="45ECD33F"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2970F3D3" w14:textId="6D46BA9E"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4D723EDA" w14:textId="32E209FD"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24A5EBC1" w14:textId="0C521179"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437517F0" w14:textId="7E2428E0"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4C411FA5" w14:textId="7967E9F5"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22876739" w14:textId="3F8FBC11"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082EA129" w14:textId="7FE95238"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3504349E" w14:textId="77777777"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17667211" w14:textId="078893C8" w:rsidR="00DD591E" w:rsidRPr="000A77A2" w:rsidRDefault="0008485B" w:rsidP="00F25849">
      <w:pPr>
        <w:pStyle w:val="ListeParagraf"/>
        <w:spacing w:line="480" w:lineRule="auto"/>
        <w:ind w:left="360"/>
        <w:jc w:val="both"/>
        <w:rPr>
          <w:rFonts w:ascii="Times New Roman" w:hAnsi="Times New Roman" w:cs="Times New Roman"/>
          <w:b/>
        </w:rPr>
      </w:pPr>
      <w:r w:rsidRPr="00F25849">
        <w:rPr>
          <w:rFonts w:ascii="Times New Roman" w:eastAsia="Times New Roman" w:hAnsi="Times New Roman" w:cs="Times New Roman"/>
          <w:b/>
          <w:bCs/>
          <w:lang w:eastAsia="tr-TR"/>
        </w:rPr>
        <w:lastRenderedPageBreak/>
        <w:t>EK 1: YABANCI DİLLER YÜKSEK OKULU HEDEF GERÇEKLEŞME TABLOSU</w:t>
      </w:r>
    </w:p>
    <w:p w14:paraId="282F9E86" w14:textId="6735F5F0" w:rsidR="007A435D" w:rsidRDefault="007A435D" w:rsidP="007A435D">
      <w:pPr>
        <w:pStyle w:val="ListeParagraf"/>
        <w:spacing w:line="480" w:lineRule="auto"/>
        <w:ind w:left="360"/>
        <w:jc w:val="both"/>
      </w:pPr>
    </w:p>
    <w:tbl>
      <w:tblPr>
        <w:tblW w:w="0" w:type="auto"/>
        <w:tblCellMar>
          <w:left w:w="70" w:type="dxa"/>
          <w:right w:w="70" w:type="dxa"/>
        </w:tblCellMar>
        <w:tblLook w:val="04A0" w:firstRow="1" w:lastRow="0" w:firstColumn="1" w:lastColumn="0" w:noHBand="0" w:noVBand="1"/>
      </w:tblPr>
      <w:tblGrid>
        <w:gridCol w:w="1323"/>
        <w:gridCol w:w="1412"/>
        <w:gridCol w:w="1412"/>
        <w:gridCol w:w="697"/>
        <w:gridCol w:w="535"/>
        <w:gridCol w:w="917"/>
        <w:gridCol w:w="917"/>
        <w:gridCol w:w="917"/>
        <w:gridCol w:w="917"/>
      </w:tblGrid>
      <w:tr w:rsidR="007A435D" w:rsidRPr="009F21C0" w14:paraId="169059DC" w14:textId="77777777" w:rsidTr="00F66FC9">
        <w:trPr>
          <w:trHeight w:val="615"/>
        </w:trPr>
        <w:tc>
          <w:tcPr>
            <w:tcW w:w="0" w:type="auto"/>
            <w:tcBorders>
              <w:top w:val="single" w:sz="8" w:space="0" w:color="000000"/>
              <w:left w:val="single" w:sz="8" w:space="0" w:color="000000"/>
              <w:bottom w:val="single" w:sz="8" w:space="0" w:color="000000"/>
              <w:right w:val="single" w:sz="8" w:space="0" w:color="000000"/>
            </w:tcBorders>
            <w:shd w:val="clear" w:color="000000" w:fill="808080"/>
            <w:vAlign w:val="bottom"/>
            <w:hideMark/>
          </w:tcPr>
          <w:p w14:paraId="45E13EA4" w14:textId="77777777" w:rsidR="007A435D" w:rsidRPr="009F21C0" w:rsidRDefault="007A435D" w:rsidP="00F66FC9">
            <w:pPr>
              <w:jc w:val="center"/>
              <w:rPr>
                <w:rFonts w:eastAsia="Times New Roman"/>
                <w:color w:val="FFFFFF"/>
              </w:rPr>
            </w:pPr>
            <w:r w:rsidRPr="009F21C0">
              <w:rPr>
                <w:rFonts w:eastAsia="Times New Roman"/>
                <w:color w:val="FFFFFF"/>
              </w:rPr>
              <w:t>Tablo Adı</w:t>
            </w:r>
          </w:p>
        </w:tc>
        <w:tc>
          <w:tcPr>
            <w:tcW w:w="0" w:type="auto"/>
            <w:tcBorders>
              <w:top w:val="single" w:sz="8" w:space="0" w:color="000000"/>
              <w:left w:val="nil"/>
              <w:bottom w:val="single" w:sz="8" w:space="0" w:color="000000"/>
              <w:right w:val="single" w:sz="8" w:space="0" w:color="000000"/>
            </w:tcBorders>
            <w:shd w:val="clear" w:color="000000" w:fill="808080"/>
            <w:vAlign w:val="bottom"/>
            <w:hideMark/>
          </w:tcPr>
          <w:p w14:paraId="6D2CE9C0" w14:textId="77777777" w:rsidR="007A435D" w:rsidRPr="009F21C0" w:rsidRDefault="007A435D" w:rsidP="00F66FC9">
            <w:pPr>
              <w:jc w:val="center"/>
              <w:rPr>
                <w:rFonts w:eastAsia="Times New Roman"/>
                <w:color w:val="FFFFFF"/>
              </w:rPr>
            </w:pPr>
            <w:r w:rsidRPr="009F21C0">
              <w:rPr>
                <w:rFonts w:eastAsia="Times New Roman"/>
                <w:color w:val="FFFFFF"/>
              </w:rPr>
              <w:t>Gösterge</w:t>
            </w:r>
          </w:p>
        </w:tc>
        <w:tc>
          <w:tcPr>
            <w:tcW w:w="0" w:type="auto"/>
            <w:tcBorders>
              <w:top w:val="single" w:sz="8" w:space="0" w:color="000000"/>
              <w:left w:val="nil"/>
              <w:bottom w:val="single" w:sz="8" w:space="0" w:color="000000"/>
              <w:right w:val="single" w:sz="8" w:space="0" w:color="000000"/>
            </w:tcBorders>
            <w:shd w:val="clear" w:color="000000" w:fill="808080"/>
            <w:vAlign w:val="bottom"/>
            <w:hideMark/>
          </w:tcPr>
          <w:p w14:paraId="6F105239" w14:textId="77777777" w:rsidR="007A435D" w:rsidRPr="009F21C0" w:rsidRDefault="007A435D" w:rsidP="00F66FC9">
            <w:pPr>
              <w:jc w:val="center"/>
              <w:rPr>
                <w:rFonts w:eastAsia="Times New Roman"/>
                <w:color w:val="FFFFFF"/>
              </w:rPr>
            </w:pPr>
            <w:r w:rsidRPr="009F21C0">
              <w:rPr>
                <w:rFonts w:eastAsia="Times New Roman"/>
                <w:color w:val="FFFFFF"/>
              </w:rPr>
              <w:t> </w:t>
            </w:r>
          </w:p>
        </w:tc>
        <w:tc>
          <w:tcPr>
            <w:tcW w:w="0" w:type="auto"/>
            <w:tcBorders>
              <w:top w:val="single" w:sz="8" w:space="0" w:color="000000"/>
              <w:left w:val="nil"/>
              <w:bottom w:val="single" w:sz="8" w:space="0" w:color="000000"/>
              <w:right w:val="single" w:sz="8" w:space="0" w:color="000000"/>
            </w:tcBorders>
            <w:shd w:val="clear" w:color="000000" w:fill="808080"/>
            <w:vAlign w:val="bottom"/>
            <w:hideMark/>
          </w:tcPr>
          <w:p w14:paraId="602F4F10" w14:textId="77777777" w:rsidR="007A435D" w:rsidRPr="009F21C0" w:rsidRDefault="007A435D" w:rsidP="00F66FC9">
            <w:pPr>
              <w:jc w:val="center"/>
              <w:rPr>
                <w:rFonts w:eastAsia="Times New Roman"/>
                <w:color w:val="FFFFFF"/>
              </w:rPr>
            </w:pPr>
            <w:r w:rsidRPr="009F21C0">
              <w:rPr>
                <w:rFonts w:eastAsia="Times New Roman"/>
                <w:color w:val="FFFFFF"/>
              </w:rPr>
              <w:t>Başlangıç Değeri</w:t>
            </w:r>
          </w:p>
        </w:tc>
        <w:tc>
          <w:tcPr>
            <w:tcW w:w="0" w:type="auto"/>
            <w:tcBorders>
              <w:top w:val="single" w:sz="8" w:space="0" w:color="000000"/>
              <w:left w:val="nil"/>
              <w:bottom w:val="single" w:sz="8" w:space="0" w:color="000000"/>
              <w:right w:val="single" w:sz="8" w:space="0" w:color="000000"/>
            </w:tcBorders>
            <w:shd w:val="clear" w:color="000000" w:fill="808080"/>
            <w:vAlign w:val="bottom"/>
            <w:hideMark/>
          </w:tcPr>
          <w:p w14:paraId="11F90A7B" w14:textId="77777777" w:rsidR="007A435D" w:rsidRPr="009F21C0" w:rsidRDefault="007A435D" w:rsidP="00F66FC9">
            <w:pPr>
              <w:jc w:val="center"/>
              <w:rPr>
                <w:rFonts w:eastAsia="Times New Roman"/>
                <w:color w:val="FFFFFF"/>
              </w:rPr>
            </w:pPr>
            <w:r w:rsidRPr="009F21C0">
              <w:rPr>
                <w:rFonts w:eastAsia="Times New Roman"/>
                <w:color w:val="FFFFFF"/>
              </w:rPr>
              <w:t>2022 Hedefi</w:t>
            </w:r>
          </w:p>
        </w:tc>
        <w:tc>
          <w:tcPr>
            <w:tcW w:w="0" w:type="auto"/>
            <w:tcBorders>
              <w:top w:val="single" w:sz="8" w:space="0" w:color="000000"/>
              <w:left w:val="nil"/>
              <w:bottom w:val="single" w:sz="8" w:space="0" w:color="000000"/>
              <w:right w:val="single" w:sz="8" w:space="0" w:color="000000"/>
            </w:tcBorders>
            <w:shd w:val="clear" w:color="000000" w:fill="808080"/>
            <w:vAlign w:val="bottom"/>
            <w:hideMark/>
          </w:tcPr>
          <w:p w14:paraId="1A13D938" w14:textId="77777777" w:rsidR="007A435D" w:rsidRPr="009F21C0" w:rsidRDefault="007A435D" w:rsidP="00F66FC9">
            <w:pPr>
              <w:jc w:val="center"/>
              <w:rPr>
                <w:rFonts w:eastAsia="Times New Roman"/>
                <w:color w:val="FFFFFF"/>
              </w:rPr>
            </w:pPr>
            <w:r w:rsidRPr="009F21C0">
              <w:rPr>
                <w:rFonts w:eastAsia="Times New Roman"/>
                <w:color w:val="FFFFFF"/>
              </w:rPr>
              <w:t>2022 Gerçekleşme Dönemi</w:t>
            </w:r>
          </w:p>
        </w:tc>
        <w:tc>
          <w:tcPr>
            <w:tcW w:w="0" w:type="auto"/>
            <w:tcBorders>
              <w:top w:val="single" w:sz="8" w:space="0" w:color="000000"/>
              <w:left w:val="nil"/>
              <w:bottom w:val="single" w:sz="8" w:space="0" w:color="000000"/>
              <w:right w:val="single" w:sz="8" w:space="0" w:color="000000"/>
            </w:tcBorders>
            <w:shd w:val="clear" w:color="000000" w:fill="808080"/>
            <w:vAlign w:val="bottom"/>
            <w:hideMark/>
          </w:tcPr>
          <w:p w14:paraId="0680E63B" w14:textId="77777777" w:rsidR="007A435D" w:rsidRPr="009F21C0" w:rsidRDefault="007A435D" w:rsidP="00F66FC9">
            <w:pPr>
              <w:jc w:val="center"/>
              <w:rPr>
                <w:rFonts w:eastAsia="Times New Roman"/>
                <w:color w:val="FFFFFF"/>
              </w:rPr>
            </w:pPr>
            <w:r w:rsidRPr="009F21C0">
              <w:rPr>
                <w:rFonts w:eastAsia="Times New Roman"/>
                <w:color w:val="FFFFFF"/>
              </w:rPr>
              <w:t>Performans Bazlı Gerçekleşme Oranı (%)</w:t>
            </w:r>
          </w:p>
        </w:tc>
        <w:tc>
          <w:tcPr>
            <w:tcW w:w="0" w:type="auto"/>
            <w:tcBorders>
              <w:top w:val="single" w:sz="8" w:space="0" w:color="000000"/>
              <w:left w:val="nil"/>
              <w:bottom w:val="single" w:sz="8" w:space="0" w:color="000000"/>
              <w:right w:val="single" w:sz="8" w:space="0" w:color="000000"/>
            </w:tcBorders>
            <w:shd w:val="clear" w:color="000000" w:fill="808080"/>
            <w:vAlign w:val="bottom"/>
            <w:hideMark/>
          </w:tcPr>
          <w:p w14:paraId="1A0D1158" w14:textId="77777777" w:rsidR="007A435D" w:rsidRPr="009F21C0" w:rsidRDefault="007A435D" w:rsidP="00F66FC9">
            <w:pPr>
              <w:jc w:val="center"/>
              <w:rPr>
                <w:rFonts w:eastAsia="Times New Roman"/>
                <w:color w:val="FFFFFF"/>
              </w:rPr>
            </w:pPr>
            <w:r w:rsidRPr="009F21C0">
              <w:rPr>
                <w:rFonts w:eastAsia="Times New Roman"/>
                <w:color w:val="FFFFFF"/>
              </w:rPr>
              <w:t>Hedef Bazlı Gerçekleşme Oranı (%)</w:t>
            </w:r>
          </w:p>
        </w:tc>
        <w:tc>
          <w:tcPr>
            <w:tcW w:w="0" w:type="auto"/>
            <w:tcBorders>
              <w:top w:val="single" w:sz="8" w:space="0" w:color="000000"/>
              <w:left w:val="nil"/>
              <w:bottom w:val="single" w:sz="8" w:space="0" w:color="000000"/>
              <w:right w:val="single" w:sz="12" w:space="0" w:color="000000"/>
            </w:tcBorders>
            <w:shd w:val="clear" w:color="000000" w:fill="808080"/>
            <w:vAlign w:val="bottom"/>
            <w:hideMark/>
          </w:tcPr>
          <w:p w14:paraId="025F2162" w14:textId="77777777" w:rsidR="007A435D" w:rsidRPr="009F21C0" w:rsidRDefault="007A435D" w:rsidP="00F66FC9">
            <w:pPr>
              <w:jc w:val="center"/>
              <w:rPr>
                <w:rFonts w:eastAsia="Times New Roman"/>
                <w:color w:val="FFFFFF"/>
              </w:rPr>
            </w:pPr>
            <w:r w:rsidRPr="009F21C0">
              <w:rPr>
                <w:rFonts w:eastAsia="Times New Roman"/>
                <w:color w:val="FFFFFF"/>
              </w:rPr>
              <w:t>Amaç Bazlı Gerçekleşme Oranı (%)</w:t>
            </w:r>
          </w:p>
        </w:tc>
      </w:tr>
      <w:tr w:rsidR="007A435D" w:rsidRPr="009F21C0" w14:paraId="02B2476A" w14:textId="77777777" w:rsidTr="00F66FC9">
        <w:trPr>
          <w:trHeight w:val="1215"/>
        </w:trPr>
        <w:tc>
          <w:tcPr>
            <w:tcW w:w="0" w:type="auto"/>
            <w:vMerge w:val="restart"/>
            <w:tcBorders>
              <w:top w:val="nil"/>
              <w:left w:val="single" w:sz="8" w:space="0" w:color="000000"/>
              <w:bottom w:val="single" w:sz="8" w:space="0" w:color="000000"/>
              <w:right w:val="single" w:sz="8" w:space="0" w:color="000000"/>
            </w:tcBorders>
            <w:shd w:val="clear" w:color="000000" w:fill="FFFFFF"/>
            <w:vAlign w:val="center"/>
            <w:hideMark/>
          </w:tcPr>
          <w:p w14:paraId="3AD41BAD" w14:textId="77777777" w:rsidR="007A435D" w:rsidRPr="009F21C0" w:rsidRDefault="007A435D" w:rsidP="00F66FC9">
            <w:pPr>
              <w:rPr>
                <w:rFonts w:eastAsia="Times New Roman"/>
                <w:color w:val="000000"/>
              </w:rPr>
            </w:pPr>
            <w:r w:rsidRPr="009F21C0">
              <w:rPr>
                <w:rFonts w:eastAsia="Times New Roman"/>
                <w:color w:val="000000"/>
              </w:rPr>
              <w:t>Hedef 1.1(Üniversitenin stratejik planında yer alan faaliyetleri başarıyla gerçekleştirmek)</w:t>
            </w:r>
          </w:p>
        </w:tc>
        <w:tc>
          <w:tcPr>
            <w:tcW w:w="0" w:type="auto"/>
            <w:tcBorders>
              <w:top w:val="nil"/>
              <w:left w:val="nil"/>
              <w:bottom w:val="single" w:sz="8" w:space="0" w:color="000000"/>
              <w:right w:val="single" w:sz="8" w:space="0" w:color="000000"/>
            </w:tcBorders>
            <w:shd w:val="clear" w:color="000000" w:fill="C8ECF7"/>
            <w:vAlign w:val="bottom"/>
            <w:hideMark/>
          </w:tcPr>
          <w:p w14:paraId="763682A7" w14:textId="77777777" w:rsidR="007A435D" w:rsidRPr="009F21C0" w:rsidRDefault="007A435D" w:rsidP="00F66FC9">
            <w:pPr>
              <w:rPr>
                <w:rFonts w:eastAsia="Times New Roman"/>
                <w:color w:val="000000"/>
              </w:rPr>
            </w:pPr>
            <w:r w:rsidRPr="009F21C0">
              <w:rPr>
                <w:rFonts w:eastAsia="Times New Roman"/>
                <w:color w:val="000000"/>
              </w:rPr>
              <w:t>PG 1.1.1 Üniversitenin stratejik planında yer alan eğitim ve öğretim faaliyetlerine ilişkin hedefleri gerçekleştirme yüzdesi (% olarak)</w:t>
            </w:r>
          </w:p>
        </w:tc>
        <w:tc>
          <w:tcPr>
            <w:tcW w:w="0" w:type="auto"/>
            <w:tcBorders>
              <w:top w:val="nil"/>
              <w:left w:val="nil"/>
              <w:bottom w:val="single" w:sz="8" w:space="0" w:color="000000"/>
              <w:right w:val="single" w:sz="8" w:space="0" w:color="000000"/>
            </w:tcBorders>
            <w:shd w:val="clear" w:color="000000" w:fill="C8ECF7"/>
            <w:vAlign w:val="bottom"/>
            <w:hideMark/>
          </w:tcPr>
          <w:p w14:paraId="243F3376" w14:textId="77777777" w:rsidR="007A435D" w:rsidRPr="009F21C0" w:rsidRDefault="007A435D" w:rsidP="00F66FC9">
            <w:pPr>
              <w:rPr>
                <w:rFonts w:eastAsia="Times New Roman"/>
                <w:color w:val="000000"/>
              </w:rPr>
            </w:pPr>
            <w:r w:rsidRPr="009F21C0">
              <w:rPr>
                <w:rFonts w:eastAsia="Times New Roman"/>
                <w:color w:val="000000"/>
              </w:rPr>
              <w:t>Üniversitenin stratejik planında yer alan eğitim ve öğretim faaliyetlerine ilişkin hedefleri gerçekleştirme yüzdesi (% olarak)</w:t>
            </w:r>
          </w:p>
        </w:tc>
        <w:tc>
          <w:tcPr>
            <w:tcW w:w="0" w:type="auto"/>
            <w:tcBorders>
              <w:top w:val="nil"/>
              <w:left w:val="nil"/>
              <w:bottom w:val="single" w:sz="8" w:space="0" w:color="000000"/>
              <w:right w:val="single" w:sz="8" w:space="0" w:color="000000"/>
            </w:tcBorders>
            <w:shd w:val="clear" w:color="000000" w:fill="C8ECF7"/>
            <w:vAlign w:val="bottom"/>
            <w:hideMark/>
          </w:tcPr>
          <w:p w14:paraId="27A5F3D6"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24881489" w14:textId="77777777" w:rsidR="007A435D" w:rsidRPr="009F21C0" w:rsidRDefault="007A435D" w:rsidP="00F66FC9">
            <w:pPr>
              <w:rPr>
                <w:rFonts w:eastAsia="Times New Roman"/>
                <w:color w:val="000000"/>
              </w:rPr>
            </w:pPr>
            <w:r w:rsidRPr="009F21C0">
              <w:rPr>
                <w:rFonts w:eastAsia="Times New Roman"/>
                <w:color w:val="000000"/>
              </w:rPr>
              <w:t>50</w:t>
            </w:r>
          </w:p>
        </w:tc>
        <w:tc>
          <w:tcPr>
            <w:tcW w:w="0" w:type="auto"/>
            <w:tcBorders>
              <w:top w:val="nil"/>
              <w:left w:val="nil"/>
              <w:bottom w:val="single" w:sz="8" w:space="0" w:color="000000"/>
              <w:right w:val="single" w:sz="8" w:space="0" w:color="000000"/>
            </w:tcBorders>
            <w:shd w:val="clear" w:color="000000" w:fill="C8ECF7"/>
            <w:vAlign w:val="bottom"/>
            <w:hideMark/>
          </w:tcPr>
          <w:p w14:paraId="1388A3AA" w14:textId="77777777" w:rsidR="007A435D" w:rsidRPr="009F21C0" w:rsidRDefault="007A435D" w:rsidP="00F66FC9">
            <w:pPr>
              <w:rPr>
                <w:rFonts w:eastAsia="Times New Roman"/>
                <w:color w:val="000000"/>
              </w:rPr>
            </w:pPr>
            <w:r w:rsidRPr="009F21C0">
              <w:rPr>
                <w:rFonts w:eastAsia="Times New Roman"/>
                <w:color w:val="000000"/>
              </w:rPr>
              <w:t>60</w:t>
            </w:r>
          </w:p>
        </w:tc>
        <w:tc>
          <w:tcPr>
            <w:tcW w:w="0" w:type="auto"/>
            <w:tcBorders>
              <w:top w:val="nil"/>
              <w:left w:val="nil"/>
              <w:bottom w:val="single" w:sz="8" w:space="0" w:color="000000"/>
              <w:right w:val="single" w:sz="8" w:space="0" w:color="000000"/>
            </w:tcBorders>
            <w:shd w:val="clear" w:color="000000" w:fill="00CC44"/>
            <w:vAlign w:val="bottom"/>
            <w:hideMark/>
          </w:tcPr>
          <w:p w14:paraId="7BFB66B4" w14:textId="77777777" w:rsidR="007A435D" w:rsidRPr="009F21C0" w:rsidRDefault="007A435D" w:rsidP="00F66FC9">
            <w:pPr>
              <w:jc w:val="center"/>
              <w:rPr>
                <w:rFonts w:eastAsia="Times New Roman"/>
                <w:color w:val="FFFFFF"/>
              </w:rPr>
            </w:pPr>
            <w:r w:rsidRPr="009F21C0">
              <w:rPr>
                <w:rFonts w:eastAsia="Times New Roman"/>
                <w:color w:val="FFFFFF"/>
              </w:rPr>
              <w:t>120,00%</w:t>
            </w:r>
          </w:p>
        </w:tc>
        <w:tc>
          <w:tcPr>
            <w:tcW w:w="0" w:type="auto"/>
            <w:vMerge w:val="restart"/>
            <w:tcBorders>
              <w:top w:val="nil"/>
              <w:left w:val="single" w:sz="8" w:space="0" w:color="000000"/>
              <w:bottom w:val="single" w:sz="8" w:space="0" w:color="000000"/>
              <w:right w:val="single" w:sz="8" w:space="0" w:color="000000"/>
            </w:tcBorders>
            <w:shd w:val="clear" w:color="000000" w:fill="FF0000"/>
            <w:vAlign w:val="center"/>
            <w:hideMark/>
          </w:tcPr>
          <w:p w14:paraId="769FFF33" w14:textId="77777777" w:rsidR="007A435D" w:rsidRPr="009F21C0" w:rsidRDefault="007A435D" w:rsidP="00F66FC9">
            <w:pPr>
              <w:rPr>
                <w:rFonts w:eastAsia="Times New Roman"/>
                <w:color w:val="000000"/>
              </w:rPr>
            </w:pPr>
            <w:r w:rsidRPr="009F21C0">
              <w:rPr>
                <w:rFonts w:eastAsia="Times New Roman"/>
                <w:color w:val="000000"/>
              </w:rPr>
              <w:t>87,05</w:t>
            </w:r>
          </w:p>
        </w:tc>
        <w:tc>
          <w:tcPr>
            <w:tcW w:w="0" w:type="auto"/>
            <w:vMerge w:val="restart"/>
            <w:tcBorders>
              <w:top w:val="nil"/>
              <w:left w:val="single" w:sz="8" w:space="0" w:color="000000"/>
              <w:bottom w:val="single" w:sz="8" w:space="0" w:color="000000"/>
              <w:right w:val="single" w:sz="12" w:space="0" w:color="000000"/>
            </w:tcBorders>
            <w:shd w:val="clear" w:color="000000" w:fill="FFFFFF"/>
            <w:vAlign w:val="center"/>
            <w:hideMark/>
          </w:tcPr>
          <w:p w14:paraId="730E3272" w14:textId="77777777" w:rsidR="007A435D" w:rsidRPr="009F21C0" w:rsidRDefault="007A435D" w:rsidP="00F66FC9">
            <w:pPr>
              <w:rPr>
                <w:rFonts w:eastAsia="Times New Roman"/>
                <w:color w:val="000000"/>
              </w:rPr>
            </w:pPr>
            <w:r w:rsidRPr="009F21C0">
              <w:rPr>
                <w:rFonts w:eastAsia="Times New Roman"/>
                <w:color w:val="000000"/>
              </w:rPr>
              <w:t>98,15</w:t>
            </w:r>
          </w:p>
        </w:tc>
      </w:tr>
      <w:tr w:rsidR="007A435D" w:rsidRPr="009F21C0" w14:paraId="0EECF3A1" w14:textId="77777777" w:rsidTr="00F66FC9">
        <w:trPr>
          <w:trHeight w:val="1215"/>
        </w:trPr>
        <w:tc>
          <w:tcPr>
            <w:tcW w:w="0" w:type="auto"/>
            <w:vMerge/>
            <w:tcBorders>
              <w:top w:val="nil"/>
              <w:left w:val="single" w:sz="8" w:space="0" w:color="000000"/>
              <w:bottom w:val="single" w:sz="8" w:space="0" w:color="000000"/>
              <w:right w:val="single" w:sz="8" w:space="0" w:color="000000"/>
            </w:tcBorders>
            <w:vAlign w:val="center"/>
            <w:hideMark/>
          </w:tcPr>
          <w:p w14:paraId="0C6A54B3" w14:textId="77777777" w:rsidR="007A435D" w:rsidRPr="009F21C0"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66400A6E" w14:textId="77777777" w:rsidR="007A435D" w:rsidRPr="009F21C0" w:rsidRDefault="007A435D" w:rsidP="00F66FC9">
            <w:pPr>
              <w:rPr>
                <w:rFonts w:eastAsia="Times New Roman"/>
                <w:color w:val="000000"/>
              </w:rPr>
            </w:pPr>
            <w:r w:rsidRPr="009F21C0">
              <w:rPr>
                <w:rFonts w:eastAsia="Times New Roman"/>
                <w:color w:val="000000"/>
              </w:rPr>
              <w:t>PG 1.1.2 Kurumun stratejik planında yer alan araştırma-geliştirme faaliyetlerine ilişkin hedefleri gerçekleştirme yüzdesi (% olarak)</w:t>
            </w:r>
          </w:p>
        </w:tc>
        <w:tc>
          <w:tcPr>
            <w:tcW w:w="0" w:type="auto"/>
            <w:tcBorders>
              <w:top w:val="nil"/>
              <w:left w:val="nil"/>
              <w:bottom w:val="single" w:sz="8" w:space="0" w:color="000000"/>
              <w:right w:val="single" w:sz="8" w:space="0" w:color="000000"/>
            </w:tcBorders>
            <w:shd w:val="clear" w:color="000000" w:fill="C8ECF7"/>
            <w:vAlign w:val="bottom"/>
            <w:hideMark/>
          </w:tcPr>
          <w:p w14:paraId="41DCFFA9" w14:textId="77777777" w:rsidR="007A435D" w:rsidRPr="009F21C0" w:rsidRDefault="007A435D" w:rsidP="00F66FC9">
            <w:pPr>
              <w:rPr>
                <w:rFonts w:eastAsia="Times New Roman"/>
                <w:color w:val="000000"/>
              </w:rPr>
            </w:pPr>
            <w:r w:rsidRPr="009F21C0">
              <w:rPr>
                <w:rFonts w:eastAsia="Times New Roman"/>
                <w:color w:val="000000"/>
              </w:rPr>
              <w:t>Kurumun stratejik planında yer alan araştırma-geliştirme faaliyetlerine ilişkin hedefleri gerçekleştirme yüzdesi (% olarak)</w:t>
            </w:r>
          </w:p>
        </w:tc>
        <w:tc>
          <w:tcPr>
            <w:tcW w:w="0" w:type="auto"/>
            <w:tcBorders>
              <w:top w:val="nil"/>
              <w:left w:val="nil"/>
              <w:bottom w:val="single" w:sz="8" w:space="0" w:color="000000"/>
              <w:right w:val="single" w:sz="8" w:space="0" w:color="000000"/>
            </w:tcBorders>
            <w:shd w:val="clear" w:color="000000" w:fill="C8ECF7"/>
            <w:vAlign w:val="bottom"/>
            <w:hideMark/>
          </w:tcPr>
          <w:p w14:paraId="5648BB8D"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3F50032A" w14:textId="77777777" w:rsidR="007A435D" w:rsidRPr="009F21C0" w:rsidRDefault="007A435D" w:rsidP="00F66FC9">
            <w:pPr>
              <w:rPr>
                <w:rFonts w:eastAsia="Times New Roman"/>
                <w:color w:val="000000"/>
              </w:rPr>
            </w:pPr>
            <w:r w:rsidRPr="009F21C0">
              <w:rPr>
                <w:rFonts w:eastAsia="Times New Roman"/>
                <w:color w:val="000000"/>
              </w:rPr>
              <w:t>60</w:t>
            </w:r>
          </w:p>
        </w:tc>
        <w:tc>
          <w:tcPr>
            <w:tcW w:w="0" w:type="auto"/>
            <w:tcBorders>
              <w:top w:val="nil"/>
              <w:left w:val="nil"/>
              <w:bottom w:val="single" w:sz="8" w:space="0" w:color="000000"/>
              <w:right w:val="single" w:sz="8" w:space="0" w:color="000000"/>
            </w:tcBorders>
            <w:shd w:val="clear" w:color="000000" w:fill="C8ECF7"/>
            <w:vAlign w:val="bottom"/>
            <w:hideMark/>
          </w:tcPr>
          <w:p w14:paraId="7B962E28" w14:textId="77777777" w:rsidR="007A435D" w:rsidRPr="009F21C0" w:rsidRDefault="007A435D" w:rsidP="00F66FC9">
            <w:pPr>
              <w:rPr>
                <w:rFonts w:eastAsia="Times New Roman"/>
                <w:color w:val="000000"/>
              </w:rPr>
            </w:pPr>
            <w:r w:rsidRPr="009F21C0">
              <w:rPr>
                <w:rFonts w:eastAsia="Times New Roman"/>
                <w:color w:val="000000"/>
              </w:rPr>
              <w:t>28,57</w:t>
            </w:r>
          </w:p>
        </w:tc>
        <w:tc>
          <w:tcPr>
            <w:tcW w:w="0" w:type="auto"/>
            <w:tcBorders>
              <w:top w:val="nil"/>
              <w:left w:val="nil"/>
              <w:bottom w:val="single" w:sz="8" w:space="0" w:color="000000"/>
              <w:right w:val="single" w:sz="8" w:space="0" w:color="000000"/>
            </w:tcBorders>
            <w:shd w:val="clear" w:color="000000" w:fill="FF0000"/>
            <w:vAlign w:val="bottom"/>
            <w:hideMark/>
          </w:tcPr>
          <w:p w14:paraId="4B75B4CF" w14:textId="77777777" w:rsidR="007A435D" w:rsidRPr="009F21C0" w:rsidRDefault="007A435D" w:rsidP="00F66FC9">
            <w:pPr>
              <w:jc w:val="center"/>
              <w:rPr>
                <w:rFonts w:eastAsia="Times New Roman"/>
                <w:color w:val="FFFFFF"/>
              </w:rPr>
            </w:pPr>
            <w:r w:rsidRPr="009F21C0">
              <w:rPr>
                <w:rFonts w:eastAsia="Times New Roman"/>
                <w:color w:val="FFFFFF"/>
              </w:rPr>
              <w:t>47,62%</w:t>
            </w:r>
          </w:p>
        </w:tc>
        <w:tc>
          <w:tcPr>
            <w:tcW w:w="0" w:type="auto"/>
            <w:vMerge/>
            <w:tcBorders>
              <w:top w:val="nil"/>
              <w:left w:val="single" w:sz="8" w:space="0" w:color="000000"/>
              <w:bottom w:val="single" w:sz="8" w:space="0" w:color="000000"/>
              <w:right w:val="single" w:sz="8" w:space="0" w:color="000000"/>
            </w:tcBorders>
            <w:vAlign w:val="center"/>
            <w:hideMark/>
          </w:tcPr>
          <w:p w14:paraId="7DA641D6" w14:textId="77777777" w:rsidR="007A435D" w:rsidRPr="009F21C0" w:rsidRDefault="007A435D" w:rsidP="00F66FC9">
            <w:pPr>
              <w:rPr>
                <w:rFonts w:eastAsia="Times New Roman"/>
                <w:color w:val="000000"/>
              </w:rPr>
            </w:pPr>
          </w:p>
        </w:tc>
        <w:tc>
          <w:tcPr>
            <w:tcW w:w="0" w:type="auto"/>
            <w:vMerge/>
            <w:tcBorders>
              <w:top w:val="nil"/>
              <w:left w:val="single" w:sz="8" w:space="0" w:color="000000"/>
              <w:bottom w:val="single" w:sz="8" w:space="0" w:color="000000"/>
              <w:right w:val="single" w:sz="12" w:space="0" w:color="000000"/>
            </w:tcBorders>
            <w:vAlign w:val="center"/>
            <w:hideMark/>
          </w:tcPr>
          <w:p w14:paraId="6E38AA5F" w14:textId="77777777" w:rsidR="007A435D" w:rsidRPr="009F21C0" w:rsidRDefault="007A435D" w:rsidP="00F66FC9">
            <w:pPr>
              <w:rPr>
                <w:rFonts w:eastAsia="Times New Roman"/>
                <w:color w:val="000000"/>
              </w:rPr>
            </w:pPr>
          </w:p>
        </w:tc>
      </w:tr>
      <w:tr w:rsidR="007A435D" w:rsidRPr="009F21C0" w14:paraId="6E55BAA0" w14:textId="77777777" w:rsidTr="00F66FC9">
        <w:trPr>
          <w:trHeight w:val="1215"/>
        </w:trPr>
        <w:tc>
          <w:tcPr>
            <w:tcW w:w="0" w:type="auto"/>
            <w:vMerge/>
            <w:tcBorders>
              <w:top w:val="nil"/>
              <w:left w:val="single" w:sz="8" w:space="0" w:color="000000"/>
              <w:bottom w:val="single" w:sz="8" w:space="0" w:color="000000"/>
              <w:right w:val="single" w:sz="8" w:space="0" w:color="000000"/>
            </w:tcBorders>
            <w:vAlign w:val="center"/>
            <w:hideMark/>
          </w:tcPr>
          <w:p w14:paraId="334B175E" w14:textId="77777777" w:rsidR="007A435D" w:rsidRPr="009F21C0"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62CC4D9C" w14:textId="77777777" w:rsidR="007A435D" w:rsidRPr="009F21C0" w:rsidRDefault="007A435D" w:rsidP="00F66FC9">
            <w:pPr>
              <w:rPr>
                <w:rFonts w:eastAsia="Times New Roman"/>
                <w:color w:val="000000"/>
              </w:rPr>
            </w:pPr>
            <w:r w:rsidRPr="009F21C0">
              <w:rPr>
                <w:rFonts w:eastAsia="Times New Roman"/>
                <w:color w:val="000000"/>
              </w:rPr>
              <w:t>PG 1.1.3 Kurumun stratejik planında yer alan idari faaliyetlerin</w:t>
            </w:r>
            <w:r w:rsidRPr="009F21C0">
              <w:rPr>
                <w:rFonts w:eastAsia="Times New Roman"/>
                <w:color w:val="000000"/>
              </w:rPr>
              <w:lastRenderedPageBreak/>
              <w:t>e ilişkin hedefleri gerçekleştirme yüzdesi (% olarak)</w:t>
            </w:r>
          </w:p>
        </w:tc>
        <w:tc>
          <w:tcPr>
            <w:tcW w:w="0" w:type="auto"/>
            <w:tcBorders>
              <w:top w:val="nil"/>
              <w:left w:val="nil"/>
              <w:bottom w:val="single" w:sz="8" w:space="0" w:color="000000"/>
              <w:right w:val="single" w:sz="8" w:space="0" w:color="000000"/>
            </w:tcBorders>
            <w:shd w:val="clear" w:color="000000" w:fill="C8ECF7"/>
            <w:vAlign w:val="bottom"/>
            <w:hideMark/>
          </w:tcPr>
          <w:p w14:paraId="52CA390E" w14:textId="77777777" w:rsidR="007A435D" w:rsidRPr="009F21C0" w:rsidRDefault="007A435D" w:rsidP="00F66FC9">
            <w:pPr>
              <w:rPr>
                <w:rFonts w:eastAsia="Times New Roman"/>
                <w:color w:val="000000"/>
              </w:rPr>
            </w:pPr>
            <w:r w:rsidRPr="009F21C0">
              <w:rPr>
                <w:rFonts w:eastAsia="Times New Roman"/>
                <w:color w:val="000000"/>
              </w:rPr>
              <w:lastRenderedPageBreak/>
              <w:t xml:space="preserve">Kurumun stratejik planında yer alan idari faaliyetlerine ilişkin </w:t>
            </w:r>
            <w:r w:rsidRPr="009F21C0">
              <w:rPr>
                <w:rFonts w:eastAsia="Times New Roman"/>
                <w:color w:val="000000"/>
              </w:rPr>
              <w:lastRenderedPageBreak/>
              <w:t>hedefleri gerçekleştirme yüzdesi (% olarak)</w:t>
            </w:r>
          </w:p>
        </w:tc>
        <w:tc>
          <w:tcPr>
            <w:tcW w:w="0" w:type="auto"/>
            <w:tcBorders>
              <w:top w:val="nil"/>
              <w:left w:val="nil"/>
              <w:bottom w:val="single" w:sz="8" w:space="0" w:color="000000"/>
              <w:right w:val="single" w:sz="8" w:space="0" w:color="000000"/>
            </w:tcBorders>
            <w:shd w:val="clear" w:color="000000" w:fill="C8ECF7"/>
            <w:vAlign w:val="bottom"/>
            <w:hideMark/>
          </w:tcPr>
          <w:p w14:paraId="32FBB0B1" w14:textId="77777777" w:rsidR="007A435D" w:rsidRPr="009F21C0" w:rsidRDefault="007A435D" w:rsidP="00F66FC9">
            <w:pPr>
              <w:rPr>
                <w:rFonts w:eastAsia="Times New Roman"/>
                <w:color w:val="000000"/>
              </w:rPr>
            </w:pPr>
            <w:r w:rsidRPr="009F21C0">
              <w:rPr>
                <w:rFonts w:eastAsia="Times New Roman"/>
                <w:color w:val="000000"/>
              </w:rPr>
              <w:lastRenderedPageBreak/>
              <w:t>0</w:t>
            </w:r>
          </w:p>
        </w:tc>
        <w:tc>
          <w:tcPr>
            <w:tcW w:w="0" w:type="auto"/>
            <w:tcBorders>
              <w:top w:val="nil"/>
              <w:left w:val="nil"/>
              <w:bottom w:val="single" w:sz="8" w:space="0" w:color="000000"/>
              <w:right w:val="single" w:sz="8" w:space="0" w:color="000000"/>
            </w:tcBorders>
            <w:shd w:val="clear" w:color="000000" w:fill="C8ECF7"/>
            <w:vAlign w:val="bottom"/>
            <w:hideMark/>
          </w:tcPr>
          <w:p w14:paraId="7CB651A3"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7966C429"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76805319" w14:textId="77777777" w:rsidR="007A435D" w:rsidRPr="009F21C0" w:rsidRDefault="007A435D" w:rsidP="00F66FC9">
            <w:pPr>
              <w:jc w:val="center"/>
              <w:rPr>
                <w:rFonts w:eastAsia="Times New Roman"/>
                <w:color w:val="FFFFFF"/>
              </w:rPr>
            </w:pPr>
            <w:r w:rsidRPr="009F21C0">
              <w:rPr>
                <w:rFonts w:eastAsia="Times New Roman"/>
                <w:color w:val="FFFFFF"/>
              </w:rPr>
              <w:t>100%</w:t>
            </w:r>
          </w:p>
        </w:tc>
        <w:tc>
          <w:tcPr>
            <w:tcW w:w="0" w:type="auto"/>
            <w:vMerge/>
            <w:tcBorders>
              <w:top w:val="nil"/>
              <w:left w:val="single" w:sz="8" w:space="0" w:color="000000"/>
              <w:bottom w:val="single" w:sz="8" w:space="0" w:color="000000"/>
              <w:right w:val="single" w:sz="8" w:space="0" w:color="000000"/>
            </w:tcBorders>
            <w:vAlign w:val="center"/>
            <w:hideMark/>
          </w:tcPr>
          <w:p w14:paraId="3400F02D" w14:textId="77777777" w:rsidR="007A435D" w:rsidRPr="009F21C0" w:rsidRDefault="007A435D" w:rsidP="00F66FC9">
            <w:pPr>
              <w:rPr>
                <w:rFonts w:eastAsia="Times New Roman"/>
                <w:color w:val="000000"/>
              </w:rPr>
            </w:pPr>
          </w:p>
        </w:tc>
        <w:tc>
          <w:tcPr>
            <w:tcW w:w="0" w:type="auto"/>
            <w:vMerge/>
            <w:tcBorders>
              <w:top w:val="nil"/>
              <w:left w:val="single" w:sz="8" w:space="0" w:color="000000"/>
              <w:bottom w:val="single" w:sz="8" w:space="0" w:color="000000"/>
              <w:right w:val="single" w:sz="12" w:space="0" w:color="000000"/>
            </w:tcBorders>
            <w:vAlign w:val="center"/>
            <w:hideMark/>
          </w:tcPr>
          <w:p w14:paraId="230ABF33" w14:textId="77777777" w:rsidR="007A435D" w:rsidRPr="009F21C0" w:rsidRDefault="007A435D" w:rsidP="00F66FC9">
            <w:pPr>
              <w:rPr>
                <w:rFonts w:eastAsia="Times New Roman"/>
                <w:color w:val="000000"/>
              </w:rPr>
            </w:pPr>
          </w:p>
        </w:tc>
      </w:tr>
      <w:tr w:rsidR="007A435D" w:rsidRPr="009F21C0" w14:paraId="22D118F5" w14:textId="77777777" w:rsidTr="00F66FC9">
        <w:trPr>
          <w:trHeight w:val="915"/>
        </w:trPr>
        <w:tc>
          <w:tcPr>
            <w:tcW w:w="0" w:type="auto"/>
            <w:vMerge w:val="restart"/>
            <w:tcBorders>
              <w:top w:val="nil"/>
              <w:left w:val="single" w:sz="8" w:space="0" w:color="000000"/>
              <w:bottom w:val="single" w:sz="8" w:space="0" w:color="000000"/>
              <w:right w:val="single" w:sz="8" w:space="0" w:color="000000"/>
            </w:tcBorders>
            <w:shd w:val="clear" w:color="000000" w:fill="FFFFFF"/>
            <w:vAlign w:val="center"/>
            <w:hideMark/>
          </w:tcPr>
          <w:p w14:paraId="69E587AE" w14:textId="77777777" w:rsidR="007A435D" w:rsidRPr="009F21C0" w:rsidRDefault="007A435D" w:rsidP="00F66FC9">
            <w:pPr>
              <w:rPr>
                <w:rFonts w:eastAsia="Times New Roman"/>
                <w:color w:val="000000"/>
              </w:rPr>
            </w:pPr>
            <w:r w:rsidRPr="009F21C0">
              <w:rPr>
                <w:rFonts w:eastAsia="Times New Roman"/>
                <w:color w:val="000000"/>
              </w:rPr>
              <w:t>Hedef 1.2 (Akademik birimlerin eğitim-öğretim programların akredite etmek veya öz değerlendirme yapmak)</w:t>
            </w:r>
          </w:p>
        </w:tc>
        <w:tc>
          <w:tcPr>
            <w:tcW w:w="0" w:type="auto"/>
            <w:tcBorders>
              <w:top w:val="nil"/>
              <w:left w:val="nil"/>
              <w:bottom w:val="single" w:sz="8" w:space="0" w:color="000000"/>
              <w:right w:val="single" w:sz="8" w:space="0" w:color="000000"/>
            </w:tcBorders>
            <w:shd w:val="clear" w:color="000000" w:fill="C8ECF7"/>
            <w:vAlign w:val="bottom"/>
            <w:hideMark/>
          </w:tcPr>
          <w:p w14:paraId="25930C48" w14:textId="77777777" w:rsidR="007A435D" w:rsidRPr="009F21C0" w:rsidRDefault="007A435D" w:rsidP="00F66FC9">
            <w:pPr>
              <w:rPr>
                <w:rFonts w:eastAsia="Times New Roman"/>
                <w:color w:val="000000"/>
              </w:rPr>
            </w:pPr>
            <w:r w:rsidRPr="009F21C0">
              <w:rPr>
                <w:rFonts w:eastAsia="Times New Roman"/>
                <w:color w:val="000000"/>
              </w:rPr>
              <w:t>PG 1.2.1 YKS Yükseköğretim Programları ve Kontenjanları Kılavuzunda akredite olduğu belirtilen lisans programı sayısı</w:t>
            </w:r>
          </w:p>
        </w:tc>
        <w:tc>
          <w:tcPr>
            <w:tcW w:w="0" w:type="auto"/>
            <w:tcBorders>
              <w:top w:val="nil"/>
              <w:left w:val="nil"/>
              <w:bottom w:val="single" w:sz="8" w:space="0" w:color="000000"/>
              <w:right w:val="single" w:sz="8" w:space="0" w:color="000000"/>
            </w:tcBorders>
            <w:shd w:val="clear" w:color="000000" w:fill="C8ECF7"/>
            <w:vAlign w:val="bottom"/>
            <w:hideMark/>
          </w:tcPr>
          <w:p w14:paraId="154AF97B" w14:textId="77777777" w:rsidR="007A435D" w:rsidRPr="009F21C0" w:rsidRDefault="007A435D" w:rsidP="00F66FC9">
            <w:pPr>
              <w:rPr>
                <w:rFonts w:eastAsia="Times New Roman"/>
                <w:color w:val="000000"/>
              </w:rPr>
            </w:pPr>
            <w:r w:rsidRPr="009F21C0">
              <w:rPr>
                <w:rFonts w:eastAsia="Times New Roman"/>
                <w:color w:val="000000"/>
              </w:rPr>
              <w:t>YKS Yükseköğretim Programları ve Kontenjanları Kılavuzunda akredite olduğu belirtilen lisans programı sayısı</w:t>
            </w:r>
          </w:p>
        </w:tc>
        <w:tc>
          <w:tcPr>
            <w:tcW w:w="0" w:type="auto"/>
            <w:tcBorders>
              <w:top w:val="nil"/>
              <w:left w:val="nil"/>
              <w:bottom w:val="single" w:sz="8" w:space="0" w:color="000000"/>
              <w:right w:val="single" w:sz="8" w:space="0" w:color="000000"/>
            </w:tcBorders>
            <w:shd w:val="clear" w:color="000000" w:fill="C8ECF7"/>
            <w:vAlign w:val="bottom"/>
            <w:hideMark/>
          </w:tcPr>
          <w:p w14:paraId="7851968F"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6D09D299"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2CE13217"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564B7598" w14:textId="77777777" w:rsidR="007A435D" w:rsidRPr="009F21C0" w:rsidRDefault="007A435D" w:rsidP="00F66FC9">
            <w:pPr>
              <w:jc w:val="center"/>
              <w:rPr>
                <w:rFonts w:eastAsia="Times New Roman"/>
                <w:color w:val="FFFFFF"/>
              </w:rPr>
            </w:pPr>
            <w:r w:rsidRPr="009F21C0">
              <w:rPr>
                <w:rFonts w:eastAsia="Times New Roman"/>
                <w:color w:val="FFFFFF"/>
              </w:rPr>
              <w:t>100%</w:t>
            </w:r>
          </w:p>
        </w:tc>
        <w:tc>
          <w:tcPr>
            <w:tcW w:w="0" w:type="auto"/>
            <w:vMerge w:val="restart"/>
            <w:tcBorders>
              <w:top w:val="nil"/>
              <w:left w:val="single" w:sz="8" w:space="0" w:color="000000"/>
              <w:bottom w:val="single" w:sz="8" w:space="0" w:color="000000"/>
              <w:right w:val="single" w:sz="8" w:space="0" w:color="000000"/>
            </w:tcBorders>
            <w:shd w:val="clear" w:color="000000" w:fill="FFFFFF"/>
            <w:vAlign w:val="center"/>
            <w:hideMark/>
          </w:tcPr>
          <w:p w14:paraId="27EB2EDF" w14:textId="77777777" w:rsidR="007A435D" w:rsidRPr="009F21C0" w:rsidRDefault="007A435D" w:rsidP="00F66FC9">
            <w:pPr>
              <w:rPr>
                <w:rFonts w:eastAsia="Times New Roman"/>
                <w:color w:val="000000"/>
              </w:rPr>
            </w:pPr>
            <w:r w:rsidRPr="009F21C0">
              <w:rPr>
                <w:rFonts w:eastAsia="Times New Roman"/>
                <w:color w:val="000000"/>
              </w:rPr>
              <w:t>100</w:t>
            </w:r>
          </w:p>
        </w:tc>
        <w:tc>
          <w:tcPr>
            <w:tcW w:w="0" w:type="auto"/>
            <w:vMerge/>
            <w:tcBorders>
              <w:top w:val="nil"/>
              <w:left w:val="single" w:sz="8" w:space="0" w:color="000000"/>
              <w:bottom w:val="single" w:sz="8" w:space="0" w:color="000000"/>
              <w:right w:val="single" w:sz="12" w:space="0" w:color="000000"/>
            </w:tcBorders>
            <w:vAlign w:val="center"/>
            <w:hideMark/>
          </w:tcPr>
          <w:p w14:paraId="0471F503" w14:textId="77777777" w:rsidR="007A435D" w:rsidRPr="009F21C0" w:rsidRDefault="007A435D" w:rsidP="00F66FC9">
            <w:pPr>
              <w:rPr>
                <w:rFonts w:eastAsia="Times New Roman"/>
                <w:color w:val="000000"/>
              </w:rPr>
            </w:pPr>
          </w:p>
        </w:tc>
      </w:tr>
      <w:tr w:rsidR="007A435D" w:rsidRPr="009F21C0" w14:paraId="710B1C43" w14:textId="77777777" w:rsidTr="00F66FC9">
        <w:trPr>
          <w:trHeight w:val="915"/>
        </w:trPr>
        <w:tc>
          <w:tcPr>
            <w:tcW w:w="0" w:type="auto"/>
            <w:vMerge/>
            <w:tcBorders>
              <w:top w:val="nil"/>
              <w:left w:val="single" w:sz="8" w:space="0" w:color="000000"/>
              <w:bottom w:val="single" w:sz="8" w:space="0" w:color="000000"/>
              <w:right w:val="single" w:sz="8" w:space="0" w:color="000000"/>
            </w:tcBorders>
            <w:vAlign w:val="center"/>
            <w:hideMark/>
          </w:tcPr>
          <w:p w14:paraId="4AB73091" w14:textId="77777777" w:rsidR="007A435D" w:rsidRPr="009F21C0"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70CF020A" w14:textId="77777777" w:rsidR="007A435D" w:rsidRPr="009F21C0" w:rsidRDefault="007A435D" w:rsidP="00F66FC9">
            <w:pPr>
              <w:rPr>
                <w:rFonts w:eastAsia="Times New Roman"/>
                <w:color w:val="000000"/>
              </w:rPr>
            </w:pPr>
            <w:r w:rsidRPr="009F21C0">
              <w:rPr>
                <w:rFonts w:eastAsia="Times New Roman"/>
                <w:color w:val="000000"/>
              </w:rPr>
              <w:t>PG 1.2.2 Akran değerlendirilmesi yapılan program sayısı (Akredite olmayan Programlar Arasında)</w:t>
            </w:r>
          </w:p>
        </w:tc>
        <w:tc>
          <w:tcPr>
            <w:tcW w:w="0" w:type="auto"/>
            <w:tcBorders>
              <w:top w:val="nil"/>
              <w:left w:val="nil"/>
              <w:bottom w:val="single" w:sz="8" w:space="0" w:color="000000"/>
              <w:right w:val="single" w:sz="8" w:space="0" w:color="000000"/>
            </w:tcBorders>
            <w:shd w:val="clear" w:color="000000" w:fill="C8ECF7"/>
            <w:vAlign w:val="bottom"/>
            <w:hideMark/>
          </w:tcPr>
          <w:p w14:paraId="508E31E4" w14:textId="77777777" w:rsidR="007A435D" w:rsidRPr="009F21C0" w:rsidRDefault="007A435D" w:rsidP="00F66FC9">
            <w:pPr>
              <w:rPr>
                <w:rFonts w:eastAsia="Times New Roman"/>
                <w:color w:val="000000"/>
              </w:rPr>
            </w:pPr>
            <w:r w:rsidRPr="009F21C0">
              <w:rPr>
                <w:rFonts w:eastAsia="Times New Roman"/>
                <w:color w:val="000000"/>
              </w:rPr>
              <w:t>Akran değerlendirilmesi yapılan program sayısı (Akredite olmayan Programlar Arasında)</w:t>
            </w:r>
          </w:p>
        </w:tc>
        <w:tc>
          <w:tcPr>
            <w:tcW w:w="0" w:type="auto"/>
            <w:tcBorders>
              <w:top w:val="nil"/>
              <w:left w:val="nil"/>
              <w:bottom w:val="single" w:sz="8" w:space="0" w:color="000000"/>
              <w:right w:val="single" w:sz="8" w:space="0" w:color="000000"/>
            </w:tcBorders>
            <w:shd w:val="clear" w:color="000000" w:fill="C8ECF7"/>
            <w:vAlign w:val="bottom"/>
            <w:hideMark/>
          </w:tcPr>
          <w:p w14:paraId="7A1CE632"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41B7FB5C"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4A32C12D"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1829C380" w14:textId="77777777" w:rsidR="007A435D" w:rsidRPr="009F21C0" w:rsidRDefault="007A435D" w:rsidP="00F66FC9">
            <w:pPr>
              <w:jc w:val="center"/>
              <w:rPr>
                <w:rFonts w:eastAsia="Times New Roman"/>
                <w:color w:val="FFFFFF"/>
              </w:rPr>
            </w:pPr>
            <w:r w:rsidRPr="009F21C0">
              <w:rPr>
                <w:rFonts w:eastAsia="Times New Roman"/>
                <w:color w:val="FFFFFF"/>
              </w:rPr>
              <w:t>100%</w:t>
            </w:r>
          </w:p>
        </w:tc>
        <w:tc>
          <w:tcPr>
            <w:tcW w:w="0" w:type="auto"/>
            <w:vMerge/>
            <w:tcBorders>
              <w:top w:val="nil"/>
              <w:left w:val="single" w:sz="8" w:space="0" w:color="000000"/>
              <w:bottom w:val="single" w:sz="8" w:space="0" w:color="000000"/>
              <w:right w:val="single" w:sz="8" w:space="0" w:color="000000"/>
            </w:tcBorders>
            <w:vAlign w:val="center"/>
            <w:hideMark/>
          </w:tcPr>
          <w:p w14:paraId="153DCB69" w14:textId="77777777" w:rsidR="007A435D" w:rsidRPr="009F21C0" w:rsidRDefault="007A435D" w:rsidP="00F66FC9">
            <w:pPr>
              <w:rPr>
                <w:rFonts w:eastAsia="Times New Roman"/>
                <w:color w:val="000000"/>
              </w:rPr>
            </w:pPr>
          </w:p>
        </w:tc>
        <w:tc>
          <w:tcPr>
            <w:tcW w:w="0" w:type="auto"/>
            <w:vMerge/>
            <w:tcBorders>
              <w:top w:val="nil"/>
              <w:left w:val="single" w:sz="8" w:space="0" w:color="000000"/>
              <w:bottom w:val="single" w:sz="8" w:space="0" w:color="000000"/>
              <w:right w:val="single" w:sz="12" w:space="0" w:color="000000"/>
            </w:tcBorders>
            <w:vAlign w:val="center"/>
            <w:hideMark/>
          </w:tcPr>
          <w:p w14:paraId="7EB140AD" w14:textId="77777777" w:rsidR="007A435D" w:rsidRPr="009F21C0" w:rsidRDefault="007A435D" w:rsidP="00F66FC9">
            <w:pPr>
              <w:rPr>
                <w:rFonts w:eastAsia="Times New Roman"/>
                <w:color w:val="000000"/>
              </w:rPr>
            </w:pPr>
          </w:p>
        </w:tc>
      </w:tr>
      <w:tr w:rsidR="007A435D" w:rsidRPr="009F21C0" w14:paraId="4FFEED11" w14:textId="77777777" w:rsidTr="00F66FC9">
        <w:trPr>
          <w:trHeight w:val="615"/>
        </w:trPr>
        <w:tc>
          <w:tcPr>
            <w:tcW w:w="0" w:type="auto"/>
            <w:vMerge/>
            <w:tcBorders>
              <w:top w:val="nil"/>
              <w:left w:val="single" w:sz="8" w:space="0" w:color="000000"/>
              <w:bottom w:val="single" w:sz="8" w:space="0" w:color="000000"/>
              <w:right w:val="single" w:sz="8" w:space="0" w:color="000000"/>
            </w:tcBorders>
            <w:vAlign w:val="center"/>
            <w:hideMark/>
          </w:tcPr>
          <w:p w14:paraId="52483A70" w14:textId="77777777" w:rsidR="007A435D" w:rsidRPr="009F21C0"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37F6BD85" w14:textId="77777777" w:rsidR="007A435D" w:rsidRPr="009F21C0" w:rsidRDefault="007A435D" w:rsidP="00F66FC9">
            <w:pPr>
              <w:rPr>
                <w:rFonts w:eastAsia="Times New Roman"/>
                <w:color w:val="000000"/>
              </w:rPr>
            </w:pPr>
            <w:r w:rsidRPr="009F21C0">
              <w:rPr>
                <w:rFonts w:eastAsia="Times New Roman"/>
                <w:color w:val="000000"/>
              </w:rPr>
              <w:t>PG 1.2.3 Öz değerlendirme yapılan 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0FD16133" w14:textId="77777777" w:rsidR="007A435D" w:rsidRPr="009F21C0" w:rsidRDefault="007A435D" w:rsidP="00F66FC9">
            <w:pPr>
              <w:rPr>
                <w:rFonts w:eastAsia="Times New Roman"/>
                <w:color w:val="000000"/>
              </w:rPr>
            </w:pPr>
            <w:r w:rsidRPr="009F21C0">
              <w:rPr>
                <w:rFonts w:eastAsia="Times New Roman"/>
                <w:color w:val="000000"/>
              </w:rPr>
              <w:t>Öz değerlendirme yapılan 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6E8A98BF"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5612D291"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2B24F632"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440596C2" w14:textId="77777777" w:rsidR="007A435D" w:rsidRPr="009F21C0" w:rsidRDefault="007A435D" w:rsidP="00F66FC9">
            <w:pPr>
              <w:jc w:val="center"/>
              <w:rPr>
                <w:rFonts w:eastAsia="Times New Roman"/>
                <w:color w:val="FFFFFF"/>
              </w:rPr>
            </w:pPr>
            <w:r w:rsidRPr="009F21C0">
              <w:rPr>
                <w:rFonts w:eastAsia="Times New Roman"/>
                <w:color w:val="FFFFFF"/>
              </w:rPr>
              <w:t>100%</w:t>
            </w:r>
          </w:p>
        </w:tc>
        <w:tc>
          <w:tcPr>
            <w:tcW w:w="0" w:type="auto"/>
            <w:vMerge/>
            <w:tcBorders>
              <w:top w:val="nil"/>
              <w:left w:val="single" w:sz="8" w:space="0" w:color="000000"/>
              <w:bottom w:val="single" w:sz="8" w:space="0" w:color="000000"/>
              <w:right w:val="single" w:sz="8" w:space="0" w:color="000000"/>
            </w:tcBorders>
            <w:vAlign w:val="center"/>
            <w:hideMark/>
          </w:tcPr>
          <w:p w14:paraId="25756BF7" w14:textId="77777777" w:rsidR="007A435D" w:rsidRPr="009F21C0" w:rsidRDefault="007A435D" w:rsidP="00F66FC9">
            <w:pPr>
              <w:rPr>
                <w:rFonts w:eastAsia="Times New Roman"/>
                <w:color w:val="000000"/>
              </w:rPr>
            </w:pPr>
          </w:p>
        </w:tc>
        <w:tc>
          <w:tcPr>
            <w:tcW w:w="0" w:type="auto"/>
            <w:vMerge/>
            <w:tcBorders>
              <w:top w:val="nil"/>
              <w:left w:val="single" w:sz="8" w:space="0" w:color="000000"/>
              <w:bottom w:val="single" w:sz="8" w:space="0" w:color="000000"/>
              <w:right w:val="single" w:sz="12" w:space="0" w:color="000000"/>
            </w:tcBorders>
            <w:vAlign w:val="center"/>
            <w:hideMark/>
          </w:tcPr>
          <w:p w14:paraId="24BBB441" w14:textId="77777777" w:rsidR="007A435D" w:rsidRPr="009F21C0" w:rsidRDefault="007A435D" w:rsidP="00F66FC9">
            <w:pPr>
              <w:rPr>
                <w:rFonts w:eastAsia="Times New Roman"/>
                <w:color w:val="000000"/>
              </w:rPr>
            </w:pPr>
          </w:p>
        </w:tc>
      </w:tr>
      <w:tr w:rsidR="007A435D" w:rsidRPr="009F21C0" w14:paraId="212737A8" w14:textId="77777777" w:rsidTr="00F66FC9">
        <w:trPr>
          <w:trHeight w:val="15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01D97BA6" w14:textId="77777777" w:rsidR="007A435D" w:rsidRPr="009F21C0" w:rsidRDefault="007A435D" w:rsidP="00F66FC9">
            <w:pPr>
              <w:rPr>
                <w:rFonts w:eastAsia="Times New Roman"/>
                <w:color w:val="000000"/>
              </w:rPr>
            </w:pPr>
            <w:r w:rsidRPr="009F21C0">
              <w:rPr>
                <w:rFonts w:eastAsia="Times New Roman"/>
                <w:color w:val="000000"/>
              </w:rPr>
              <w:t>Hedef 1.3(Rektörlük veya Akademik birimler bünyesinde bölüm/prog</w:t>
            </w:r>
            <w:r w:rsidRPr="009F21C0">
              <w:rPr>
                <w:rFonts w:eastAsia="Times New Roman"/>
                <w:color w:val="000000"/>
              </w:rPr>
              <w:lastRenderedPageBreak/>
              <w:t>ramlara bağlı laboratuvarları veya testleri akredite etmek)</w:t>
            </w:r>
          </w:p>
        </w:tc>
        <w:tc>
          <w:tcPr>
            <w:tcW w:w="0" w:type="auto"/>
            <w:tcBorders>
              <w:top w:val="nil"/>
              <w:left w:val="nil"/>
              <w:bottom w:val="single" w:sz="8" w:space="0" w:color="000000"/>
              <w:right w:val="single" w:sz="8" w:space="0" w:color="000000"/>
            </w:tcBorders>
            <w:shd w:val="clear" w:color="000000" w:fill="C8ECF7"/>
            <w:vAlign w:val="bottom"/>
            <w:hideMark/>
          </w:tcPr>
          <w:p w14:paraId="0F6933F3" w14:textId="77777777" w:rsidR="007A435D" w:rsidRPr="009F21C0" w:rsidRDefault="007A435D" w:rsidP="00F66FC9">
            <w:pPr>
              <w:rPr>
                <w:rFonts w:eastAsia="Times New Roman"/>
                <w:color w:val="000000"/>
              </w:rPr>
            </w:pPr>
            <w:r w:rsidRPr="009F21C0">
              <w:rPr>
                <w:rFonts w:eastAsia="Times New Roman"/>
                <w:color w:val="000000"/>
              </w:rPr>
              <w:lastRenderedPageBreak/>
              <w:t>PG 1.3.1 Akredite etilmiş test/analiz laboratuvar sayısı</w:t>
            </w:r>
          </w:p>
        </w:tc>
        <w:tc>
          <w:tcPr>
            <w:tcW w:w="0" w:type="auto"/>
            <w:tcBorders>
              <w:top w:val="nil"/>
              <w:left w:val="nil"/>
              <w:bottom w:val="single" w:sz="8" w:space="0" w:color="000000"/>
              <w:right w:val="single" w:sz="8" w:space="0" w:color="000000"/>
            </w:tcBorders>
            <w:shd w:val="clear" w:color="000000" w:fill="C8ECF7"/>
            <w:vAlign w:val="bottom"/>
            <w:hideMark/>
          </w:tcPr>
          <w:p w14:paraId="51FA9DF0" w14:textId="77777777" w:rsidR="007A435D" w:rsidRPr="009F21C0" w:rsidRDefault="007A435D" w:rsidP="00F66FC9">
            <w:pPr>
              <w:rPr>
                <w:rFonts w:eastAsia="Times New Roman"/>
                <w:color w:val="000000"/>
              </w:rPr>
            </w:pPr>
            <w:r w:rsidRPr="009F21C0">
              <w:rPr>
                <w:rFonts w:eastAsia="Times New Roman"/>
                <w:color w:val="000000"/>
              </w:rPr>
              <w:t>Akredite etilmiş test/analiz laboratuvar sayısı</w:t>
            </w:r>
          </w:p>
        </w:tc>
        <w:tc>
          <w:tcPr>
            <w:tcW w:w="0" w:type="auto"/>
            <w:tcBorders>
              <w:top w:val="nil"/>
              <w:left w:val="nil"/>
              <w:bottom w:val="single" w:sz="8" w:space="0" w:color="000000"/>
              <w:right w:val="single" w:sz="8" w:space="0" w:color="000000"/>
            </w:tcBorders>
            <w:shd w:val="clear" w:color="000000" w:fill="C8ECF7"/>
            <w:vAlign w:val="bottom"/>
            <w:hideMark/>
          </w:tcPr>
          <w:p w14:paraId="1689D48F"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40AC39A8"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2A2CB55A"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103616F0" w14:textId="77777777" w:rsidR="007A435D" w:rsidRPr="009F21C0" w:rsidRDefault="007A435D" w:rsidP="00F66FC9">
            <w:pPr>
              <w:jc w:val="center"/>
              <w:rPr>
                <w:rFonts w:eastAsia="Times New Roman"/>
                <w:color w:val="FFFFFF"/>
              </w:rPr>
            </w:pPr>
            <w:r w:rsidRPr="009F21C0">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061AB57B" w14:textId="77777777" w:rsidR="007A435D" w:rsidRPr="009F21C0" w:rsidRDefault="007A435D" w:rsidP="00F66FC9">
            <w:pPr>
              <w:rPr>
                <w:rFonts w:eastAsia="Times New Roman"/>
                <w:color w:val="000000"/>
              </w:rPr>
            </w:pPr>
            <w:r w:rsidRPr="009F21C0">
              <w:rPr>
                <w:rFonts w:eastAsia="Times New Roman"/>
                <w:color w:val="000000"/>
              </w:rPr>
              <w:t>100</w:t>
            </w:r>
          </w:p>
        </w:tc>
        <w:tc>
          <w:tcPr>
            <w:tcW w:w="0" w:type="auto"/>
            <w:vMerge/>
            <w:tcBorders>
              <w:top w:val="nil"/>
              <w:left w:val="single" w:sz="8" w:space="0" w:color="000000"/>
              <w:bottom w:val="single" w:sz="8" w:space="0" w:color="000000"/>
              <w:right w:val="single" w:sz="12" w:space="0" w:color="000000"/>
            </w:tcBorders>
            <w:vAlign w:val="center"/>
            <w:hideMark/>
          </w:tcPr>
          <w:p w14:paraId="49B0DD51" w14:textId="77777777" w:rsidR="007A435D" w:rsidRPr="009F21C0" w:rsidRDefault="007A435D" w:rsidP="00F66FC9">
            <w:pPr>
              <w:rPr>
                <w:rFonts w:eastAsia="Times New Roman"/>
                <w:color w:val="000000"/>
              </w:rPr>
            </w:pPr>
          </w:p>
        </w:tc>
      </w:tr>
      <w:tr w:rsidR="007A435D" w:rsidRPr="009F21C0" w14:paraId="4BD43660" w14:textId="77777777" w:rsidTr="00F66FC9">
        <w:trPr>
          <w:trHeight w:val="12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88EE997" w14:textId="77777777" w:rsidR="007A435D" w:rsidRPr="009F21C0" w:rsidRDefault="007A435D" w:rsidP="00F66FC9">
            <w:pPr>
              <w:rPr>
                <w:rFonts w:eastAsia="Times New Roman"/>
                <w:color w:val="000000"/>
              </w:rPr>
            </w:pPr>
            <w:r w:rsidRPr="009F21C0">
              <w:rPr>
                <w:rFonts w:eastAsia="Times New Roman"/>
                <w:color w:val="000000"/>
              </w:rPr>
              <w:t>Hedef 1.4(Üniversite veya akademik birim faaliyetleri yürütülmesinde Kalite Yönetim Sistemleri veya diğer belgelendirme sayısının artırılması)</w:t>
            </w:r>
          </w:p>
        </w:tc>
        <w:tc>
          <w:tcPr>
            <w:tcW w:w="0" w:type="auto"/>
            <w:tcBorders>
              <w:top w:val="nil"/>
              <w:left w:val="nil"/>
              <w:bottom w:val="single" w:sz="8" w:space="0" w:color="000000"/>
              <w:right w:val="single" w:sz="8" w:space="0" w:color="000000"/>
            </w:tcBorders>
            <w:shd w:val="clear" w:color="000000" w:fill="C8ECF7"/>
            <w:vAlign w:val="bottom"/>
            <w:hideMark/>
          </w:tcPr>
          <w:p w14:paraId="1DA44396" w14:textId="77777777" w:rsidR="007A435D" w:rsidRPr="009F21C0" w:rsidRDefault="007A435D" w:rsidP="00F66FC9">
            <w:pPr>
              <w:rPr>
                <w:rFonts w:eastAsia="Times New Roman"/>
                <w:color w:val="000000"/>
              </w:rPr>
            </w:pPr>
            <w:r w:rsidRPr="009F21C0">
              <w:rPr>
                <w:rFonts w:eastAsia="Times New Roman"/>
                <w:color w:val="000000"/>
              </w:rPr>
              <w:t>PG 1.4.1 TSE veya diğer yetkili kurum/kuruluşlardan alınan belge sayısı</w:t>
            </w:r>
          </w:p>
        </w:tc>
        <w:tc>
          <w:tcPr>
            <w:tcW w:w="0" w:type="auto"/>
            <w:tcBorders>
              <w:top w:val="nil"/>
              <w:left w:val="nil"/>
              <w:bottom w:val="single" w:sz="8" w:space="0" w:color="000000"/>
              <w:right w:val="single" w:sz="8" w:space="0" w:color="000000"/>
            </w:tcBorders>
            <w:shd w:val="clear" w:color="000000" w:fill="C8ECF7"/>
            <w:vAlign w:val="bottom"/>
            <w:hideMark/>
          </w:tcPr>
          <w:p w14:paraId="41C1A38A" w14:textId="77777777" w:rsidR="007A435D" w:rsidRPr="009F21C0" w:rsidRDefault="007A435D" w:rsidP="00F66FC9">
            <w:pPr>
              <w:rPr>
                <w:rFonts w:eastAsia="Times New Roman"/>
                <w:color w:val="000000"/>
              </w:rPr>
            </w:pPr>
            <w:r w:rsidRPr="009F21C0">
              <w:rPr>
                <w:rFonts w:eastAsia="Times New Roman"/>
                <w:color w:val="000000"/>
              </w:rPr>
              <w:t>TSE veya diğer yetkili kurum/kuruluşlardan alınan belge sayısı</w:t>
            </w:r>
          </w:p>
        </w:tc>
        <w:tc>
          <w:tcPr>
            <w:tcW w:w="0" w:type="auto"/>
            <w:tcBorders>
              <w:top w:val="nil"/>
              <w:left w:val="nil"/>
              <w:bottom w:val="single" w:sz="8" w:space="0" w:color="000000"/>
              <w:right w:val="single" w:sz="8" w:space="0" w:color="000000"/>
            </w:tcBorders>
            <w:shd w:val="clear" w:color="000000" w:fill="C8ECF7"/>
            <w:vAlign w:val="bottom"/>
            <w:hideMark/>
          </w:tcPr>
          <w:p w14:paraId="3CABBB00"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2331CEFC"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48DE672C"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1728E3B8" w14:textId="77777777" w:rsidR="007A435D" w:rsidRPr="009F21C0" w:rsidRDefault="007A435D" w:rsidP="00F66FC9">
            <w:pPr>
              <w:jc w:val="center"/>
              <w:rPr>
                <w:rFonts w:eastAsia="Times New Roman"/>
                <w:color w:val="FFFFFF"/>
              </w:rPr>
            </w:pPr>
            <w:r w:rsidRPr="009F21C0">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16B4D06E" w14:textId="77777777" w:rsidR="007A435D" w:rsidRPr="009F21C0" w:rsidRDefault="007A435D" w:rsidP="00F66FC9">
            <w:pPr>
              <w:rPr>
                <w:rFonts w:eastAsia="Times New Roman"/>
                <w:color w:val="000000"/>
              </w:rPr>
            </w:pPr>
            <w:r w:rsidRPr="009F21C0">
              <w:rPr>
                <w:rFonts w:eastAsia="Times New Roman"/>
                <w:color w:val="000000"/>
              </w:rPr>
              <w:t>100</w:t>
            </w:r>
          </w:p>
        </w:tc>
        <w:tc>
          <w:tcPr>
            <w:tcW w:w="0" w:type="auto"/>
            <w:vMerge/>
            <w:tcBorders>
              <w:top w:val="nil"/>
              <w:left w:val="single" w:sz="8" w:space="0" w:color="000000"/>
              <w:bottom w:val="single" w:sz="8" w:space="0" w:color="000000"/>
              <w:right w:val="single" w:sz="12" w:space="0" w:color="000000"/>
            </w:tcBorders>
            <w:vAlign w:val="center"/>
            <w:hideMark/>
          </w:tcPr>
          <w:p w14:paraId="31ACC37C" w14:textId="77777777" w:rsidR="007A435D" w:rsidRPr="009F21C0" w:rsidRDefault="007A435D" w:rsidP="00F66FC9">
            <w:pPr>
              <w:rPr>
                <w:rFonts w:eastAsia="Times New Roman"/>
                <w:color w:val="000000"/>
              </w:rPr>
            </w:pPr>
          </w:p>
        </w:tc>
      </w:tr>
      <w:tr w:rsidR="007A435D" w:rsidRPr="009F21C0" w14:paraId="016235D4" w14:textId="77777777" w:rsidTr="00F66FC9">
        <w:trPr>
          <w:trHeight w:val="1215"/>
        </w:trPr>
        <w:tc>
          <w:tcPr>
            <w:tcW w:w="0" w:type="auto"/>
            <w:vMerge w:val="restart"/>
            <w:tcBorders>
              <w:top w:val="nil"/>
              <w:left w:val="single" w:sz="8" w:space="0" w:color="000000"/>
              <w:bottom w:val="single" w:sz="8" w:space="0" w:color="000000"/>
              <w:right w:val="single" w:sz="8" w:space="0" w:color="000000"/>
            </w:tcBorders>
            <w:shd w:val="clear" w:color="000000" w:fill="FFFFFF"/>
            <w:vAlign w:val="center"/>
            <w:hideMark/>
          </w:tcPr>
          <w:p w14:paraId="2736E1E9" w14:textId="77777777" w:rsidR="007A435D" w:rsidRPr="009F21C0" w:rsidRDefault="007A435D" w:rsidP="00F66FC9">
            <w:pPr>
              <w:rPr>
                <w:rFonts w:eastAsia="Times New Roman"/>
                <w:color w:val="000000"/>
              </w:rPr>
            </w:pPr>
            <w:r w:rsidRPr="009F21C0">
              <w:rPr>
                <w:rFonts w:eastAsia="Times New Roman"/>
                <w:color w:val="000000"/>
              </w:rPr>
              <w:t xml:space="preserve">Hedef 1.5(Üniversitede her düzeyde kalite kültürünü yaygınlaştırmak, iç ve dış paydaşları ile geribildirim ve değerlendirmeler yaparak Kalite Süreçlerinde PÜKO </w:t>
            </w:r>
            <w:r w:rsidRPr="009F21C0">
              <w:rPr>
                <w:rFonts w:eastAsia="Times New Roman"/>
                <w:color w:val="000000"/>
              </w:rPr>
              <w:lastRenderedPageBreak/>
              <w:t>çevrimini kapatmak)</w:t>
            </w:r>
          </w:p>
        </w:tc>
        <w:tc>
          <w:tcPr>
            <w:tcW w:w="0" w:type="auto"/>
            <w:tcBorders>
              <w:top w:val="nil"/>
              <w:left w:val="nil"/>
              <w:bottom w:val="single" w:sz="8" w:space="0" w:color="000000"/>
              <w:right w:val="single" w:sz="8" w:space="0" w:color="000000"/>
            </w:tcBorders>
            <w:shd w:val="clear" w:color="000000" w:fill="C8ECF7"/>
            <w:vAlign w:val="bottom"/>
            <w:hideMark/>
          </w:tcPr>
          <w:p w14:paraId="7F8563BC" w14:textId="77777777" w:rsidR="007A435D" w:rsidRPr="009F21C0" w:rsidRDefault="007A435D" w:rsidP="00F66FC9">
            <w:pPr>
              <w:rPr>
                <w:rFonts w:eastAsia="Times New Roman"/>
                <w:color w:val="000000"/>
              </w:rPr>
            </w:pPr>
            <w:r w:rsidRPr="009F21C0">
              <w:rPr>
                <w:rFonts w:eastAsia="Times New Roman"/>
                <w:color w:val="000000"/>
              </w:rPr>
              <w:lastRenderedPageBreak/>
              <w:t>PG 1.5.1. Kalite Kültürünü Yaygınlaştırma Amacıyla Kurumunuzca Düzenlenen Faaliyet (Toplantı, Çalıştay, Anket vb.) Sayısı</w:t>
            </w:r>
          </w:p>
        </w:tc>
        <w:tc>
          <w:tcPr>
            <w:tcW w:w="0" w:type="auto"/>
            <w:tcBorders>
              <w:top w:val="nil"/>
              <w:left w:val="nil"/>
              <w:bottom w:val="single" w:sz="8" w:space="0" w:color="000000"/>
              <w:right w:val="single" w:sz="8" w:space="0" w:color="000000"/>
            </w:tcBorders>
            <w:shd w:val="clear" w:color="000000" w:fill="C8ECF7"/>
            <w:vAlign w:val="bottom"/>
            <w:hideMark/>
          </w:tcPr>
          <w:p w14:paraId="3B501710" w14:textId="77777777" w:rsidR="007A435D" w:rsidRPr="009F21C0" w:rsidRDefault="007A435D" w:rsidP="00F66FC9">
            <w:pPr>
              <w:rPr>
                <w:rFonts w:eastAsia="Times New Roman"/>
                <w:color w:val="000000"/>
              </w:rPr>
            </w:pPr>
            <w:r w:rsidRPr="009F21C0">
              <w:rPr>
                <w:rFonts w:eastAsia="Times New Roman"/>
                <w:color w:val="000000"/>
              </w:rPr>
              <w:t>Kalite Kültürünü Yaygınlaştırma Amacıyla Kurumunuzca Düzenlenen Faaliyet (Toplantı, Çalıştay, Anket vb.) Sayısı</w:t>
            </w:r>
          </w:p>
        </w:tc>
        <w:tc>
          <w:tcPr>
            <w:tcW w:w="0" w:type="auto"/>
            <w:tcBorders>
              <w:top w:val="nil"/>
              <w:left w:val="nil"/>
              <w:bottom w:val="single" w:sz="8" w:space="0" w:color="000000"/>
              <w:right w:val="single" w:sz="8" w:space="0" w:color="000000"/>
            </w:tcBorders>
            <w:shd w:val="clear" w:color="000000" w:fill="C8ECF7"/>
            <w:vAlign w:val="bottom"/>
            <w:hideMark/>
          </w:tcPr>
          <w:p w14:paraId="0A918CB8"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0CD02266" w14:textId="77777777" w:rsidR="007A435D" w:rsidRPr="009F21C0" w:rsidRDefault="007A435D" w:rsidP="00F66FC9">
            <w:pPr>
              <w:rPr>
                <w:rFonts w:eastAsia="Times New Roman"/>
                <w:color w:val="000000"/>
              </w:rPr>
            </w:pPr>
            <w:r w:rsidRPr="009F21C0">
              <w:rPr>
                <w:rFonts w:eastAsia="Times New Roman"/>
                <w:color w:val="000000"/>
              </w:rPr>
              <w:t>5</w:t>
            </w:r>
          </w:p>
        </w:tc>
        <w:tc>
          <w:tcPr>
            <w:tcW w:w="0" w:type="auto"/>
            <w:tcBorders>
              <w:top w:val="nil"/>
              <w:left w:val="nil"/>
              <w:bottom w:val="single" w:sz="8" w:space="0" w:color="000000"/>
              <w:right w:val="single" w:sz="8" w:space="0" w:color="000000"/>
            </w:tcBorders>
            <w:shd w:val="clear" w:color="000000" w:fill="C8ECF7"/>
            <w:vAlign w:val="bottom"/>
            <w:hideMark/>
          </w:tcPr>
          <w:p w14:paraId="27C45555" w14:textId="77777777" w:rsidR="007A435D" w:rsidRPr="009F21C0" w:rsidRDefault="007A435D" w:rsidP="00F66FC9">
            <w:pPr>
              <w:rPr>
                <w:rFonts w:eastAsia="Times New Roman"/>
                <w:color w:val="000000"/>
              </w:rPr>
            </w:pPr>
            <w:r w:rsidRPr="009F21C0">
              <w:rPr>
                <w:rFonts w:eastAsia="Times New Roman"/>
                <w:color w:val="000000"/>
              </w:rPr>
              <w:t>5</w:t>
            </w:r>
          </w:p>
        </w:tc>
        <w:tc>
          <w:tcPr>
            <w:tcW w:w="0" w:type="auto"/>
            <w:tcBorders>
              <w:top w:val="nil"/>
              <w:left w:val="nil"/>
              <w:bottom w:val="single" w:sz="8" w:space="0" w:color="000000"/>
              <w:right w:val="single" w:sz="8" w:space="0" w:color="000000"/>
            </w:tcBorders>
            <w:shd w:val="clear" w:color="000000" w:fill="00CC44"/>
            <w:vAlign w:val="bottom"/>
            <w:hideMark/>
          </w:tcPr>
          <w:p w14:paraId="320A7326" w14:textId="77777777" w:rsidR="007A435D" w:rsidRPr="009F21C0" w:rsidRDefault="007A435D" w:rsidP="00F66FC9">
            <w:pPr>
              <w:jc w:val="center"/>
              <w:rPr>
                <w:rFonts w:eastAsia="Times New Roman"/>
                <w:color w:val="FFFFFF"/>
              </w:rPr>
            </w:pPr>
            <w:r w:rsidRPr="009F21C0">
              <w:rPr>
                <w:rFonts w:eastAsia="Times New Roman"/>
                <w:color w:val="FFFFFF"/>
              </w:rPr>
              <w:t>100%</w:t>
            </w:r>
          </w:p>
        </w:tc>
        <w:tc>
          <w:tcPr>
            <w:tcW w:w="0" w:type="auto"/>
            <w:vMerge w:val="restart"/>
            <w:tcBorders>
              <w:top w:val="nil"/>
              <w:left w:val="single" w:sz="8" w:space="0" w:color="000000"/>
              <w:bottom w:val="single" w:sz="8" w:space="0" w:color="000000"/>
              <w:right w:val="single" w:sz="8" w:space="0" w:color="000000"/>
            </w:tcBorders>
            <w:shd w:val="clear" w:color="000000" w:fill="FFFFFF"/>
            <w:vAlign w:val="center"/>
            <w:hideMark/>
          </w:tcPr>
          <w:p w14:paraId="55F04767" w14:textId="77777777" w:rsidR="007A435D" w:rsidRPr="009F21C0" w:rsidRDefault="007A435D" w:rsidP="00F66FC9">
            <w:pPr>
              <w:rPr>
                <w:rFonts w:eastAsia="Times New Roman"/>
                <w:color w:val="000000"/>
              </w:rPr>
            </w:pPr>
            <w:r w:rsidRPr="009F21C0">
              <w:rPr>
                <w:rFonts w:eastAsia="Times New Roman"/>
                <w:color w:val="000000"/>
              </w:rPr>
              <w:t>100</w:t>
            </w:r>
          </w:p>
        </w:tc>
        <w:tc>
          <w:tcPr>
            <w:tcW w:w="0" w:type="auto"/>
            <w:vMerge/>
            <w:tcBorders>
              <w:top w:val="nil"/>
              <w:left w:val="single" w:sz="8" w:space="0" w:color="000000"/>
              <w:bottom w:val="single" w:sz="8" w:space="0" w:color="000000"/>
              <w:right w:val="single" w:sz="12" w:space="0" w:color="000000"/>
            </w:tcBorders>
            <w:vAlign w:val="center"/>
            <w:hideMark/>
          </w:tcPr>
          <w:p w14:paraId="7DF02902" w14:textId="77777777" w:rsidR="007A435D" w:rsidRPr="009F21C0" w:rsidRDefault="007A435D" w:rsidP="00F66FC9">
            <w:pPr>
              <w:rPr>
                <w:rFonts w:eastAsia="Times New Roman"/>
                <w:color w:val="000000"/>
              </w:rPr>
            </w:pPr>
          </w:p>
        </w:tc>
      </w:tr>
      <w:tr w:rsidR="007A435D" w:rsidRPr="009F21C0" w14:paraId="0AF1C082" w14:textId="77777777" w:rsidTr="00F66FC9">
        <w:trPr>
          <w:trHeight w:val="1215"/>
        </w:trPr>
        <w:tc>
          <w:tcPr>
            <w:tcW w:w="0" w:type="auto"/>
            <w:vMerge/>
            <w:tcBorders>
              <w:top w:val="nil"/>
              <w:left w:val="single" w:sz="8" w:space="0" w:color="000000"/>
              <w:bottom w:val="single" w:sz="8" w:space="0" w:color="000000"/>
              <w:right w:val="single" w:sz="8" w:space="0" w:color="000000"/>
            </w:tcBorders>
            <w:vAlign w:val="center"/>
            <w:hideMark/>
          </w:tcPr>
          <w:p w14:paraId="2FB7C27C" w14:textId="77777777" w:rsidR="007A435D" w:rsidRPr="009F21C0"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37ACD8EE" w14:textId="77777777" w:rsidR="007A435D" w:rsidRPr="009F21C0" w:rsidRDefault="007A435D" w:rsidP="00F66FC9">
            <w:pPr>
              <w:rPr>
                <w:rFonts w:eastAsia="Times New Roman"/>
                <w:color w:val="000000"/>
              </w:rPr>
            </w:pPr>
            <w:r w:rsidRPr="009F21C0">
              <w:rPr>
                <w:rFonts w:eastAsia="Times New Roman"/>
                <w:color w:val="000000"/>
              </w:rPr>
              <w:t>PG 1.5.2. Kurumun İç Paydaşları ile Kalite Süreçleri Kapsamında Gerçekleştir</w:t>
            </w:r>
            <w:r w:rsidRPr="009F21C0">
              <w:rPr>
                <w:rFonts w:eastAsia="Times New Roman"/>
                <w:color w:val="000000"/>
              </w:rPr>
              <w:lastRenderedPageBreak/>
              <w:t>diği Geri Bildirim ve Değerlendirme Toplantılarının Sayısı</w:t>
            </w:r>
          </w:p>
        </w:tc>
        <w:tc>
          <w:tcPr>
            <w:tcW w:w="0" w:type="auto"/>
            <w:tcBorders>
              <w:top w:val="nil"/>
              <w:left w:val="nil"/>
              <w:bottom w:val="single" w:sz="8" w:space="0" w:color="000000"/>
              <w:right w:val="single" w:sz="8" w:space="0" w:color="000000"/>
            </w:tcBorders>
            <w:shd w:val="clear" w:color="000000" w:fill="C8ECF7"/>
            <w:vAlign w:val="bottom"/>
            <w:hideMark/>
          </w:tcPr>
          <w:p w14:paraId="7D0AE52E" w14:textId="77777777" w:rsidR="007A435D" w:rsidRPr="009F21C0" w:rsidRDefault="007A435D" w:rsidP="00F66FC9">
            <w:pPr>
              <w:rPr>
                <w:rFonts w:eastAsia="Times New Roman"/>
                <w:color w:val="000000"/>
              </w:rPr>
            </w:pPr>
            <w:r w:rsidRPr="009F21C0">
              <w:rPr>
                <w:rFonts w:eastAsia="Times New Roman"/>
                <w:color w:val="000000"/>
              </w:rPr>
              <w:lastRenderedPageBreak/>
              <w:t xml:space="preserve">Kurumun İç Paydaşları ile Kalite Süreçleri Kapsamında Gerçekleştirdiği Geri </w:t>
            </w:r>
            <w:r w:rsidRPr="009F21C0">
              <w:rPr>
                <w:rFonts w:eastAsia="Times New Roman"/>
                <w:color w:val="000000"/>
              </w:rPr>
              <w:lastRenderedPageBreak/>
              <w:t>Bildirim ve Değerlendirme Toplantılarının Sayısı</w:t>
            </w:r>
          </w:p>
        </w:tc>
        <w:tc>
          <w:tcPr>
            <w:tcW w:w="0" w:type="auto"/>
            <w:tcBorders>
              <w:top w:val="nil"/>
              <w:left w:val="nil"/>
              <w:bottom w:val="single" w:sz="8" w:space="0" w:color="000000"/>
              <w:right w:val="single" w:sz="8" w:space="0" w:color="000000"/>
            </w:tcBorders>
            <w:shd w:val="clear" w:color="000000" w:fill="C8ECF7"/>
            <w:vAlign w:val="bottom"/>
            <w:hideMark/>
          </w:tcPr>
          <w:p w14:paraId="26071F95" w14:textId="77777777" w:rsidR="007A435D" w:rsidRPr="009F21C0" w:rsidRDefault="007A435D" w:rsidP="00F66FC9">
            <w:pPr>
              <w:rPr>
                <w:rFonts w:eastAsia="Times New Roman"/>
                <w:color w:val="000000"/>
              </w:rPr>
            </w:pPr>
            <w:r w:rsidRPr="009F21C0">
              <w:rPr>
                <w:rFonts w:eastAsia="Times New Roman"/>
                <w:color w:val="000000"/>
              </w:rPr>
              <w:lastRenderedPageBreak/>
              <w:t>0</w:t>
            </w:r>
          </w:p>
        </w:tc>
        <w:tc>
          <w:tcPr>
            <w:tcW w:w="0" w:type="auto"/>
            <w:tcBorders>
              <w:top w:val="nil"/>
              <w:left w:val="nil"/>
              <w:bottom w:val="single" w:sz="8" w:space="0" w:color="000000"/>
              <w:right w:val="single" w:sz="8" w:space="0" w:color="000000"/>
            </w:tcBorders>
            <w:shd w:val="clear" w:color="000000" w:fill="C8ECF7"/>
            <w:vAlign w:val="bottom"/>
            <w:hideMark/>
          </w:tcPr>
          <w:p w14:paraId="7A5352FE" w14:textId="77777777" w:rsidR="007A435D" w:rsidRPr="009F21C0" w:rsidRDefault="007A435D" w:rsidP="00F66FC9">
            <w:pPr>
              <w:rPr>
                <w:rFonts w:eastAsia="Times New Roman"/>
                <w:color w:val="000000"/>
              </w:rPr>
            </w:pPr>
            <w:r w:rsidRPr="009F21C0">
              <w:rPr>
                <w:rFonts w:eastAsia="Times New Roman"/>
                <w:color w:val="000000"/>
              </w:rPr>
              <w:t>2</w:t>
            </w:r>
          </w:p>
        </w:tc>
        <w:tc>
          <w:tcPr>
            <w:tcW w:w="0" w:type="auto"/>
            <w:tcBorders>
              <w:top w:val="nil"/>
              <w:left w:val="nil"/>
              <w:bottom w:val="single" w:sz="8" w:space="0" w:color="000000"/>
              <w:right w:val="single" w:sz="8" w:space="0" w:color="000000"/>
            </w:tcBorders>
            <w:shd w:val="clear" w:color="000000" w:fill="C8ECF7"/>
            <w:vAlign w:val="bottom"/>
            <w:hideMark/>
          </w:tcPr>
          <w:p w14:paraId="69A3DF7E" w14:textId="77777777" w:rsidR="007A435D" w:rsidRPr="009F21C0" w:rsidRDefault="007A435D" w:rsidP="00F66FC9">
            <w:pPr>
              <w:rPr>
                <w:rFonts w:eastAsia="Times New Roman"/>
                <w:color w:val="000000"/>
              </w:rPr>
            </w:pPr>
            <w:r w:rsidRPr="009F21C0">
              <w:rPr>
                <w:rFonts w:eastAsia="Times New Roman"/>
                <w:color w:val="000000"/>
              </w:rPr>
              <w:t>2</w:t>
            </w:r>
          </w:p>
        </w:tc>
        <w:tc>
          <w:tcPr>
            <w:tcW w:w="0" w:type="auto"/>
            <w:tcBorders>
              <w:top w:val="nil"/>
              <w:left w:val="nil"/>
              <w:bottom w:val="single" w:sz="8" w:space="0" w:color="000000"/>
              <w:right w:val="single" w:sz="8" w:space="0" w:color="000000"/>
            </w:tcBorders>
            <w:shd w:val="clear" w:color="000000" w:fill="00CC44"/>
            <w:vAlign w:val="bottom"/>
            <w:hideMark/>
          </w:tcPr>
          <w:p w14:paraId="4EC1E37A" w14:textId="77777777" w:rsidR="007A435D" w:rsidRPr="009F21C0" w:rsidRDefault="007A435D" w:rsidP="00F66FC9">
            <w:pPr>
              <w:jc w:val="center"/>
              <w:rPr>
                <w:rFonts w:eastAsia="Times New Roman"/>
                <w:color w:val="FFFFFF"/>
              </w:rPr>
            </w:pPr>
            <w:r w:rsidRPr="009F21C0">
              <w:rPr>
                <w:rFonts w:eastAsia="Times New Roman"/>
                <w:color w:val="FFFFFF"/>
              </w:rPr>
              <w:t>100%</w:t>
            </w:r>
          </w:p>
        </w:tc>
        <w:tc>
          <w:tcPr>
            <w:tcW w:w="0" w:type="auto"/>
            <w:vMerge/>
            <w:tcBorders>
              <w:top w:val="nil"/>
              <w:left w:val="single" w:sz="8" w:space="0" w:color="000000"/>
              <w:bottom w:val="single" w:sz="8" w:space="0" w:color="000000"/>
              <w:right w:val="single" w:sz="8" w:space="0" w:color="000000"/>
            </w:tcBorders>
            <w:vAlign w:val="center"/>
            <w:hideMark/>
          </w:tcPr>
          <w:p w14:paraId="7F409F13" w14:textId="77777777" w:rsidR="007A435D" w:rsidRPr="009F21C0" w:rsidRDefault="007A435D" w:rsidP="00F66FC9">
            <w:pPr>
              <w:rPr>
                <w:rFonts w:eastAsia="Times New Roman"/>
                <w:color w:val="000000"/>
              </w:rPr>
            </w:pPr>
          </w:p>
        </w:tc>
        <w:tc>
          <w:tcPr>
            <w:tcW w:w="0" w:type="auto"/>
            <w:vMerge/>
            <w:tcBorders>
              <w:top w:val="nil"/>
              <w:left w:val="single" w:sz="8" w:space="0" w:color="000000"/>
              <w:bottom w:val="single" w:sz="8" w:space="0" w:color="000000"/>
              <w:right w:val="single" w:sz="12" w:space="0" w:color="000000"/>
            </w:tcBorders>
            <w:vAlign w:val="center"/>
            <w:hideMark/>
          </w:tcPr>
          <w:p w14:paraId="6D23A159" w14:textId="77777777" w:rsidR="007A435D" w:rsidRPr="009F21C0" w:rsidRDefault="007A435D" w:rsidP="00F66FC9">
            <w:pPr>
              <w:rPr>
                <w:rFonts w:eastAsia="Times New Roman"/>
                <w:color w:val="000000"/>
              </w:rPr>
            </w:pPr>
          </w:p>
        </w:tc>
      </w:tr>
      <w:tr w:rsidR="007A435D" w:rsidRPr="009F21C0" w14:paraId="1B25FFD6" w14:textId="77777777" w:rsidTr="00F66FC9">
        <w:trPr>
          <w:trHeight w:val="1215"/>
        </w:trPr>
        <w:tc>
          <w:tcPr>
            <w:tcW w:w="0" w:type="auto"/>
            <w:vMerge/>
            <w:tcBorders>
              <w:top w:val="nil"/>
              <w:left w:val="single" w:sz="8" w:space="0" w:color="000000"/>
              <w:bottom w:val="single" w:sz="8" w:space="0" w:color="000000"/>
              <w:right w:val="single" w:sz="8" w:space="0" w:color="000000"/>
            </w:tcBorders>
            <w:vAlign w:val="center"/>
            <w:hideMark/>
          </w:tcPr>
          <w:p w14:paraId="7772E15D" w14:textId="77777777" w:rsidR="007A435D" w:rsidRPr="009F21C0"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0D3C9816" w14:textId="77777777" w:rsidR="007A435D" w:rsidRPr="009F21C0" w:rsidRDefault="007A435D" w:rsidP="00F66FC9">
            <w:pPr>
              <w:rPr>
                <w:rFonts w:eastAsia="Times New Roman"/>
                <w:color w:val="000000"/>
              </w:rPr>
            </w:pPr>
            <w:r w:rsidRPr="009F21C0">
              <w:rPr>
                <w:rFonts w:eastAsia="Times New Roman"/>
                <w:color w:val="000000"/>
              </w:rPr>
              <w:t>PG 1.5.3. Kurumun Dış Paydaşları ile Kalite Süreçleri Kapsamında Gerçekleştirdiği Geribildirim ve Değerlendirme Toplantılarının Sayısı</w:t>
            </w:r>
          </w:p>
        </w:tc>
        <w:tc>
          <w:tcPr>
            <w:tcW w:w="0" w:type="auto"/>
            <w:tcBorders>
              <w:top w:val="nil"/>
              <w:left w:val="nil"/>
              <w:bottom w:val="single" w:sz="8" w:space="0" w:color="000000"/>
              <w:right w:val="single" w:sz="8" w:space="0" w:color="000000"/>
            </w:tcBorders>
            <w:shd w:val="clear" w:color="000000" w:fill="C8ECF7"/>
            <w:vAlign w:val="bottom"/>
            <w:hideMark/>
          </w:tcPr>
          <w:p w14:paraId="68A33BA9" w14:textId="77777777" w:rsidR="007A435D" w:rsidRPr="009F21C0" w:rsidRDefault="007A435D" w:rsidP="00F66FC9">
            <w:pPr>
              <w:rPr>
                <w:rFonts w:eastAsia="Times New Roman"/>
                <w:color w:val="000000"/>
              </w:rPr>
            </w:pPr>
            <w:r w:rsidRPr="009F21C0">
              <w:rPr>
                <w:rFonts w:eastAsia="Times New Roman"/>
                <w:color w:val="000000"/>
              </w:rPr>
              <w:t>Kurumun Dış Paydaşları ile Kalite Süreçleri Kapsamında Gerçekleştirdiği Geribildirim ve Değerlendirme Toplantılarının Sayısı</w:t>
            </w:r>
          </w:p>
        </w:tc>
        <w:tc>
          <w:tcPr>
            <w:tcW w:w="0" w:type="auto"/>
            <w:tcBorders>
              <w:top w:val="nil"/>
              <w:left w:val="nil"/>
              <w:bottom w:val="single" w:sz="8" w:space="0" w:color="000000"/>
              <w:right w:val="single" w:sz="8" w:space="0" w:color="000000"/>
            </w:tcBorders>
            <w:shd w:val="clear" w:color="000000" w:fill="C8ECF7"/>
            <w:vAlign w:val="bottom"/>
            <w:hideMark/>
          </w:tcPr>
          <w:p w14:paraId="5934C106"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57DDDBF8" w14:textId="77777777" w:rsidR="007A435D" w:rsidRPr="009F21C0" w:rsidRDefault="007A435D" w:rsidP="00F66FC9">
            <w:pPr>
              <w:rPr>
                <w:rFonts w:eastAsia="Times New Roman"/>
                <w:color w:val="000000"/>
              </w:rPr>
            </w:pPr>
            <w:r w:rsidRPr="009F21C0">
              <w:rPr>
                <w:rFonts w:eastAsia="Times New Roman"/>
                <w:color w:val="000000"/>
              </w:rPr>
              <w:t>1</w:t>
            </w:r>
          </w:p>
        </w:tc>
        <w:tc>
          <w:tcPr>
            <w:tcW w:w="0" w:type="auto"/>
            <w:tcBorders>
              <w:top w:val="nil"/>
              <w:left w:val="nil"/>
              <w:bottom w:val="single" w:sz="8" w:space="0" w:color="000000"/>
              <w:right w:val="single" w:sz="8" w:space="0" w:color="000000"/>
            </w:tcBorders>
            <w:shd w:val="clear" w:color="000000" w:fill="C8ECF7"/>
            <w:vAlign w:val="bottom"/>
            <w:hideMark/>
          </w:tcPr>
          <w:p w14:paraId="754C9C4C" w14:textId="77777777" w:rsidR="007A435D" w:rsidRPr="009F21C0" w:rsidRDefault="007A435D" w:rsidP="00F66FC9">
            <w:pPr>
              <w:rPr>
                <w:rFonts w:eastAsia="Times New Roman"/>
                <w:color w:val="000000"/>
              </w:rPr>
            </w:pPr>
            <w:r w:rsidRPr="009F21C0">
              <w:rPr>
                <w:rFonts w:eastAsia="Times New Roman"/>
                <w:color w:val="000000"/>
              </w:rPr>
              <w:t>1</w:t>
            </w:r>
          </w:p>
        </w:tc>
        <w:tc>
          <w:tcPr>
            <w:tcW w:w="0" w:type="auto"/>
            <w:tcBorders>
              <w:top w:val="nil"/>
              <w:left w:val="nil"/>
              <w:bottom w:val="single" w:sz="8" w:space="0" w:color="000000"/>
              <w:right w:val="single" w:sz="8" w:space="0" w:color="000000"/>
            </w:tcBorders>
            <w:shd w:val="clear" w:color="000000" w:fill="00CC44"/>
            <w:vAlign w:val="bottom"/>
            <w:hideMark/>
          </w:tcPr>
          <w:p w14:paraId="1714FC55" w14:textId="77777777" w:rsidR="007A435D" w:rsidRPr="009F21C0" w:rsidRDefault="007A435D" w:rsidP="00F66FC9">
            <w:pPr>
              <w:jc w:val="center"/>
              <w:rPr>
                <w:rFonts w:eastAsia="Times New Roman"/>
                <w:color w:val="FFFFFF"/>
              </w:rPr>
            </w:pPr>
            <w:r w:rsidRPr="009F21C0">
              <w:rPr>
                <w:rFonts w:eastAsia="Times New Roman"/>
                <w:color w:val="FFFFFF"/>
              </w:rPr>
              <w:t>100%</w:t>
            </w:r>
          </w:p>
        </w:tc>
        <w:tc>
          <w:tcPr>
            <w:tcW w:w="0" w:type="auto"/>
            <w:vMerge/>
            <w:tcBorders>
              <w:top w:val="nil"/>
              <w:left w:val="single" w:sz="8" w:space="0" w:color="000000"/>
              <w:bottom w:val="single" w:sz="8" w:space="0" w:color="000000"/>
              <w:right w:val="single" w:sz="8" w:space="0" w:color="000000"/>
            </w:tcBorders>
            <w:vAlign w:val="center"/>
            <w:hideMark/>
          </w:tcPr>
          <w:p w14:paraId="1B2111F0" w14:textId="77777777" w:rsidR="007A435D" w:rsidRPr="009F21C0" w:rsidRDefault="007A435D" w:rsidP="00F66FC9">
            <w:pPr>
              <w:rPr>
                <w:rFonts w:eastAsia="Times New Roman"/>
                <w:color w:val="000000"/>
              </w:rPr>
            </w:pPr>
          </w:p>
        </w:tc>
        <w:tc>
          <w:tcPr>
            <w:tcW w:w="0" w:type="auto"/>
            <w:vMerge/>
            <w:tcBorders>
              <w:top w:val="nil"/>
              <w:left w:val="single" w:sz="8" w:space="0" w:color="000000"/>
              <w:bottom w:val="single" w:sz="8" w:space="0" w:color="000000"/>
              <w:right w:val="single" w:sz="12" w:space="0" w:color="000000"/>
            </w:tcBorders>
            <w:vAlign w:val="center"/>
            <w:hideMark/>
          </w:tcPr>
          <w:p w14:paraId="5EB9DB7C" w14:textId="77777777" w:rsidR="007A435D" w:rsidRPr="009F21C0" w:rsidRDefault="007A435D" w:rsidP="00F66FC9">
            <w:pPr>
              <w:rPr>
                <w:rFonts w:eastAsia="Times New Roman"/>
                <w:color w:val="000000"/>
              </w:rPr>
            </w:pPr>
          </w:p>
        </w:tc>
      </w:tr>
      <w:tr w:rsidR="007A435D" w:rsidRPr="009F21C0" w14:paraId="7FC8AA31" w14:textId="77777777" w:rsidTr="00F66FC9">
        <w:trPr>
          <w:trHeight w:val="15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BD47BC7" w14:textId="77777777" w:rsidR="007A435D" w:rsidRPr="009F21C0" w:rsidRDefault="007A435D" w:rsidP="00F66FC9">
            <w:pPr>
              <w:rPr>
                <w:rFonts w:eastAsia="Times New Roman"/>
                <w:color w:val="000000"/>
              </w:rPr>
            </w:pPr>
            <w:r w:rsidRPr="009F21C0">
              <w:rPr>
                <w:rFonts w:eastAsia="Times New Roman"/>
                <w:color w:val="000000"/>
              </w:rPr>
              <w:t>Hedef 1.6(Paydaşlara duyurulan Kalite süreçleri kapsamında Geliştirilen İç Değerlendirme Raporlar hazırlanarak iyileştirme süreçlerini izlemek (KİDR/BİDR))</w:t>
            </w:r>
          </w:p>
        </w:tc>
        <w:tc>
          <w:tcPr>
            <w:tcW w:w="0" w:type="auto"/>
            <w:tcBorders>
              <w:top w:val="nil"/>
              <w:left w:val="nil"/>
              <w:bottom w:val="single" w:sz="8" w:space="0" w:color="000000"/>
              <w:right w:val="single" w:sz="8" w:space="0" w:color="000000"/>
            </w:tcBorders>
            <w:shd w:val="clear" w:color="000000" w:fill="C8ECF7"/>
            <w:vAlign w:val="bottom"/>
            <w:hideMark/>
          </w:tcPr>
          <w:p w14:paraId="419D3C43" w14:textId="77777777" w:rsidR="007A435D" w:rsidRPr="009F21C0" w:rsidRDefault="007A435D" w:rsidP="00F66FC9">
            <w:pPr>
              <w:rPr>
                <w:rFonts w:eastAsia="Times New Roman"/>
                <w:color w:val="000000"/>
              </w:rPr>
            </w:pPr>
            <w:r w:rsidRPr="009F21C0">
              <w:rPr>
                <w:rFonts w:eastAsia="Times New Roman"/>
                <w:color w:val="000000"/>
              </w:rPr>
              <w:t>PG 1.6.1. Paydaşlara duyurulan Kalite süreçleri kapsamında Geliştirilen İç Değerlendirme Rapor Sayısı (KİDR/BİDR)</w:t>
            </w:r>
          </w:p>
        </w:tc>
        <w:tc>
          <w:tcPr>
            <w:tcW w:w="0" w:type="auto"/>
            <w:tcBorders>
              <w:top w:val="nil"/>
              <w:left w:val="nil"/>
              <w:bottom w:val="single" w:sz="8" w:space="0" w:color="000000"/>
              <w:right w:val="single" w:sz="8" w:space="0" w:color="000000"/>
            </w:tcBorders>
            <w:shd w:val="clear" w:color="000000" w:fill="C8ECF7"/>
            <w:vAlign w:val="bottom"/>
            <w:hideMark/>
          </w:tcPr>
          <w:p w14:paraId="481DAE4E" w14:textId="77777777" w:rsidR="007A435D" w:rsidRPr="009F21C0" w:rsidRDefault="007A435D" w:rsidP="00F66FC9">
            <w:pPr>
              <w:rPr>
                <w:rFonts w:eastAsia="Times New Roman"/>
                <w:color w:val="000000"/>
              </w:rPr>
            </w:pPr>
            <w:r w:rsidRPr="009F21C0">
              <w:rPr>
                <w:rFonts w:eastAsia="Times New Roman"/>
                <w:color w:val="000000"/>
              </w:rPr>
              <w:t>Paydaşlara duyurulan Kalite süreçleri kapsamında Geliştirilen İç Değerlendirme Rapor Sayısı (KİDR/BİDR)</w:t>
            </w:r>
          </w:p>
        </w:tc>
        <w:tc>
          <w:tcPr>
            <w:tcW w:w="0" w:type="auto"/>
            <w:tcBorders>
              <w:top w:val="nil"/>
              <w:left w:val="nil"/>
              <w:bottom w:val="single" w:sz="8" w:space="0" w:color="000000"/>
              <w:right w:val="single" w:sz="8" w:space="0" w:color="000000"/>
            </w:tcBorders>
            <w:shd w:val="clear" w:color="000000" w:fill="C8ECF7"/>
            <w:vAlign w:val="bottom"/>
            <w:hideMark/>
          </w:tcPr>
          <w:p w14:paraId="35B4C99E"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73A77FB9" w14:textId="77777777" w:rsidR="007A435D" w:rsidRPr="009F21C0" w:rsidRDefault="007A435D" w:rsidP="00F66FC9">
            <w:pPr>
              <w:rPr>
                <w:rFonts w:eastAsia="Times New Roman"/>
                <w:color w:val="000000"/>
              </w:rPr>
            </w:pPr>
            <w:r w:rsidRPr="009F21C0">
              <w:rPr>
                <w:rFonts w:eastAsia="Times New Roman"/>
                <w:color w:val="000000"/>
              </w:rPr>
              <w:t>2</w:t>
            </w:r>
          </w:p>
        </w:tc>
        <w:tc>
          <w:tcPr>
            <w:tcW w:w="0" w:type="auto"/>
            <w:tcBorders>
              <w:top w:val="nil"/>
              <w:left w:val="nil"/>
              <w:bottom w:val="single" w:sz="8" w:space="0" w:color="000000"/>
              <w:right w:val="single" w:sz="8" w:space="0" w:color="000000"/>
            </w:tcBorders>
            <w:shd w:val="clear" w:color="000000" w:fill="C8ECF7"/>
            <w:vAlign w:val="bottom"/>
            <w:hideMark/>
          </w:tcPr>
          <w:p w14:paraId="7BDBC76D" w14:textId="77777777" w:rsidR="007A435D" w:rsidRPr="009F21C0" w:rsidRDefault="007A435D" w:rsidP="00F66FC9">
            <w:pPr>
              <w:rPr>
                <w:rFonts w:eastAsia="Times New Roman"/>
                <w:color w:val="000000"/>
              </w:rPr>
            </w:pPr>
            <w:r w:rsidRPr="009F21C0">
              <w:rPr>
                <w:rFonts w:eastAsia="Times New Roman"/>
                <w:color w:val="000000"/>
              </w:rPr>
              <w:t>2</w:t>
            </w:r>
          </w:p>
        </w:tc>
        <w:tc>
          <w:tcPr>
            <w:tcW w:w="0" w:type="auto"/>
            <w:tcBorders>
              <w:top w:val="nil"/>
              <w:left w:val="nil"/>
              <w:bottom w:val="single" w:sz="8" w:space="0" w:color="000000"/>
              <w:right w:val="single" w:sz="8" w:space="0" w:color="000000"/>
            </w:tcBorders>
            <w:shd w:val="clear" w:color="000000" w:fill="00CC44"/>
            <w:vAlign w:val="bottom"/>
            <w:hideMark/>
          </w:tcPr>
          <w:p w14:paraId="397E9E1A" w14:textId="77777777" w:rsidR="007A435D" w:rsidRPr="009F21C0" w:rsidRDefault="007A435D" w:rsidP="00F66FC9">
            <w:pPr>
              <w:jc w:val="center"/>
              <w:rPr>
                <w:rFonts w:eastAsia="Times New Roman"/>
                <w:color w:val="FFFFFF"/>
              </w:rPr>
            </w:pPr>
            <w:r w:rsidRPr="009F21C0">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49842EE0" w14:textId="77777777" w:rsidR="007A435D" w:rsidRPr="009F21C0" w:rsidRDefault="007A435D" w:rsidP="00F66FC9">
            <w:pPr>
              <w:rPr>
                <w:rFonts w:eastAsia="Times New Roman"/>
                <w:color w:val="000000"/>
              </w:rPr>
            </w:pPr>
            <w:r w:rsidRPr="009F21C0">
              <w:rPr>
                <w:rFonts w:eastAsia="Times New Roman"/>
                <w:color w:val="000000"/>
              </w:rPr>
              <w:t>100</w:t>
            </w:r>
          </w:p>
        </w:tc>
        <w:tc>
          <w:tcPr>
            <w:tcW w:w="0" w:type="auto"/>
            <w:vMerge/>
            <w:tcBorders>
              <w:top w:val="nil"/>
              <w:left w:val="single" w:sz="8" w:space="0" w:color="000000"/>
              <w:bottom w:val="single" w:sz="8" w:space="0" w:color="000000"/>
              <w:right w:val="single" w:sz="12" w:space="0" w:color="000000"/>
            </w:tcBorders>
            <w:vAlign w:val="center"/>
            <w:hideMark/>
          </w:tcPr>
          <w:p w14:paraId="6F0722A3" w14:textId="77777777" w:rsidR="007A435D" w:rsidRPr="009F21C0" w:rsidRDefault="007A435D" w:rsidP="00F66FC9">
            <w:pPr>
              <w:rPr>
                <w:rFonts w:eastAsia="Times New Roman"/>
                <w:color w:val="000000"/>
              </w:rPr>
            </w:pPr>
          </w:p>
        </w:tc>
      </w:tr>
      <w:tr w:rsidR="007A435D" w:rsidRPr="009F21C0" w14:paraId="7A7E4D44" w14:textId="77777777" w:rsidTr="00F66FC9">
        <w:trPr>
          <w:trHeight w:val="12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036180E" w14:textId="77777777" w:rsidR="007A435D" w:rsidRPr="009F21C0" w:rsidRDefault="007A435D" w:rsidP="00F66FC9">
            <w:pPr>
              <w:rPr>
                <w:rFonts w:eastAsia="Times New Roman"/>
                <w:color w:val="000000"/>
              </w:rPr>
            </w:pPr>
            <w:r w:rsidRPr="009F21C0">
              <w:rPr>
                <w:rFonts w:eastAsia="Times New Roman"/>
                <w:color w:val="000000"/>
              </w:rPr>
              <w:t xml:space="preserve">Hedef 1.7(Üniversite veya akademik </w:t>
            </w:r>
            <w:r w:rsidRPr="009F21C0">
              <w:rPr>
                <w:rFonts w:eastAsia="Times New Roman"/>
                <w:color w:val="000000"/>
              </w:rPr>
              <w:lastRenderedPageBreak/>
              <w:t>birimlerin ulusal veya uluslararası meslek kuruluş, dernek veya birliklere üyelik sayılarının artırılması)</w:t>
            </w:r>
          </w:p>
        </w:tc>
        <w:tc>
          <w:tcPr>
            <w:tcW w:w="0" w:type="auto"/>
            <w:tcBorders>
              <w:top w:val="nil"/>
              <w:left w:val="nil"/>
              <w:bottom w:val="single" w:sz="8" w:space="0" w:color="000000"/>
              <w:right w:val="single" w:sz="8" w:space="0" w:color="000000"/>
            </w:tcBorders>
            <w:shd w:val="clear" w:color="000000" w:fill="C8ECF7"/>
            <w:vAlign w:val="bottom"/>
            <w:hideMark/>
          </w:tcPr>
          <w:p w14:paraId="4645AD79" w14:textId="77777777" w:rsidR="007A435D" w:rsidRPr="009F21C0" w:rsidRDefault="007A435D" w:rsidP="00F66FC9">
            <w:pPr>
              <w:rPr>
                <w:rFonts w:eastAsia="Times New Roman"/>
                <w:color w:val="000000"/>
              </w:rPr>
            </w:pPr>
            <w:r w:rsidRPr="009F21C0">
              <w:rPr>
                <w:rFonts w:eastAsia="Times New Roman"/>
                <w:color w:val="000000"/>
              </w:rPr>
              <w:lastRenderedPageBreak/>
              <w:t xml:space="preserve">PG 1.7.1 Üye olunan ulusal veya Uluslararası </w:t>
            </w:r>
            <w:r w:rsidRPr="009F21C0">
              <w:rPr>
                <w:rFonts w:eastAsia="Times New Roman"/>
                <w:color w:val="000000"/>
              </w:rPr>
              <w:lastRenderedPageBreak/>
              <w:t>meslek kuruluş, dernek veya birlik sayısı</w:t>
            </w:r>
          </w:p>
        </w:tc>
        <w:tc>
          <w:tcPr>
            <w:tcW w:w="0" w:type="auto"/>
            <w:tcBorders>
              <w:top w:val="nil"/>
              <w:left w:val="nil"/>
              <w:bottom w:val="single" w:sz="8" w:space="0" w:color="000000"/>
              <w:right w:val="single" w:sz="8" w:space="0" w:color="000000"/>
            </w:tcBorders>
            <w:shd w:val="clear" w:color="000000" w:fill="C8ECF7"/>
            <w:vAlign w:val="bottom"/>
            <w:hideMark/>
          </w:tcPr>
          <w:p w14:paraId="7A1CD35F" w14:textId="77777777" w:rsidR="007A435D" w:rsidRPr="009F21C0" w:rsidRDefault="007A435D" w:rsidP="00F66FC9">
            <w:pPr>
              <w:rPr>
                <w:rFonts w:eastAsia="Times New Roman"/>
                <w:color w:val="000000"/>
              </w:rPr>
            </w:pPr>
            <w:r w:rsidRPr="009F21C0">
              <w:rPr>
                <w:rFonts w:eastAsia="Times New Roman"/>
                <w:color w:val="000000"/>
              </w:rPr>
              <w:lastRenderedPageBreak/>
              <w:t xml:space="preserve">Üye olunan ulusal veya Uluslararası meslek </w:t>
            </w:r>
            <w:r w:rsidRPr="009F21C0">
              <w:rPr>
                <w:rFonts w:eastAsia="Times New Roman"/>
                <w:color w:val="000000"/>
              </w:rPr>
              <w:lastRenderedPageBreak/>
              <w:t>kuruluş, dernek veya birlik sayısı</w:t>
            </w:r>
          </w:p>
        </w:tc>
        <w:tc>
          <w:tcPr>
            <w:tcW w:w="0" w:type="auto"/>
            <w:tcBorders>
              <w:top w:val="nil"/>
              <w:left w:val="nil"/>
              <w:bottom w:val="single" w:sz="8" w:space="0" w:color="000000"/>
              <w:right w:val="single" w:sz="8" w:space="0" w:color="000000"/>
            </w:tcBorders>
            <w:shd w:val="clear" w:color="000000" w:fill="C8ECF7"/>
            <w:vAlign w:val="bottom"/>
            <w:hideMark/>
          </w:tcPr>
          <w:p w14:paraId="3EE5CA3D" w14:textId="77777777" w:rsidR="007A435D" w:rsidRPr="009F21C0" w:rsidRDefault="007A435D" w:rsidP="00F66FC9">
            <w:pPr>
              <w:rPr>
                <w:rFonts w:eastAsia="Times New Roman"/>
                <w:color w:val="000000"/>
              </w:rPr>
            </w:pPr>
            <w:r w:rsidRPr="009F21C0">
              <w:rPr>
                <w:rFonts w:eastAsia="Times New Roman"/>
                <w:color w:val="000000"/>
              </w:rPr>
              <w:lastRenderedPageBreak/>
              <w:t>0</w:t>
            </w:r>
          </w:p>
        </w:tc>
        <w:tc>
          <w:tcPr>
            <w:tcW w:w="0" w:type="auto"/>
            <w:tcBorders>
              <w:top w:val="nil"/>
              <w:left w:val="nil"/>
              <w:bottom w:val="single" w:sz="8" w:space="0" w:color="000000"/>
              <w:right w:val="single" w:sz="8" w:space="0" w:color="000000"/>
            </w:tcBorders>
            <w:shd w:val="clear" w:color="000000" w:fill="C8ECF7"/>
            <w:vAlign w:val="bottom"/>
            <w:hideMark/>
          </w:tcPr>
          <w:p w14:paraId="108C6134"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7479AF9A" w14:textId="77777777" w:rsidR="007A435D" w:rsidRPr="009F21C0" w:rsidRDefault="007A435D" w:rsidP="00F66FC9">
            <w:pPr>
              <w:rPr>
                <w:rFonts w:eastAsia="Times New Roman"/>
                <w:color w:val="000000"/>
              </w:rPr>
            </w:pPr>
            <w:r w:rsidRPr="009F21C0">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7B528B1F" w14:textId="77777777" w:rsidR="007A435D" w:rsidRPr="009F21C0" w:rsidRDefault="007A435D" w:rsidP="00F66FC9">
            <w:pPr>
              <w:jc w:val="center"/>
              <w:rPr>
                <w:rFonts w:eastAsia="Times New Roman"/>
                <w:color w:val="FFFFFF"/>
              </w:rPr>
            </w:pPr>
            <w:r w:rsidRPr="009F21C0">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28B01EEC" w14:textId="77777777" w:rsidR="007A435D" w:rsidRPr="009F21C0" w:rsidRDefault="007A435D" w:rsidP="00F66FC9">
            <w:pPr>
              <w:rPr>
                <w:rFonts w:eastAsia="Times New Roman"/>
                <w:color w:val="000000"/>
              </w:rPr>
            </w:pPr>
            <w:r w:rsidRPr="009F21C0">
              <w:rPr>
                <w:rFonts w:eastAsia="Times New Roman"/>
                <w:color w:val="000000"/>
              </w:rPr>
              <w:t>100</w:t>
            </w:r>
          </w:p>
        </w:tc>
        <w:tc>
          <w:tcPr>
            <w:tcW w:w="0" w:type="auto"/>
            <w:vMerge/>
            <w:tcBorders>
              <w:top w:val="nil"/>
              <w:left w:val="single" w:sz="8" w:space="0" w:color="000000"/>
              <w:bottom w:val="single" w:sz="8" w:space="0" w:color="000000"/>
              <w:right w:val="single" w:sz="12" w:space="0" w:color="000000"/>
            </w:tcBorders>
            <w:vAlign w:val="center"/>
            <w:hideMark/>
          </w:tcPr>
          <w:p w14:paraId="079F048D" w14:textId="77777777" w:rsidR="007A435D" w:rsidRPr="009F21C0" w:rsidRDefault="007A435D" w:rsidP="00F66FC9">
            <w:pPr>
              <w:rPr>
                <w:rFonts w:eastAsia="Times New Roman"/>
                <w:color w:val="000000"/>
              </w:rPr>
            </w:pPr>
          </w:p>
        </w:tc>
      </w:tr>
    </w:tbl>
    <w:p w14:paraId="5A6724CF" w14:textId="77777777" w:rsidR="007A435D" w:rsidRDefault="007A435D" w:rsidP="007A435D">
      <w:pPr>
        <w:pStyle w:val="ListeParagraf"/>
        <w:spacing w:line="480" w:lineRule="auto"/>
        <w:ind w:left="360"/>
        <w:jc w:val="both"/>
      </w:pPr>
    </w:p>
    <w:tbl>
      <w:tblPr>
        <w:tblW w:w="0" w:type="auto"/>
        <w:tblCellMar>
          <w:left w:w="70" w:type="dxa"/>
          <w:right w:w="70" w:type="dxa"/>
        </w:tblCellMar>
        <w:tblLook w:val="04A0" w:firstRow="1" w:lastRow="0" w:firstColumn="1" w:lastColumn="0" w:noHBand="0" w:noVBand="1"/>
      </w:tblPr>
      <w:tblGrid>
        <w:gridCol w:w="1349"/>
        <w:gridCol w:w="2337"/>
        <w:gridCol w:w="2337"/>
        <w:gridCol w:w="230"/>
        <w:gridCol w:w="542"/>
        <w:gridCol w:w="542"/>
        <w:gridCol w:w="758"/>
        <w:gridCol w:w="632"/>
        <w:gridCol w:w="320"/>
      </w:tblGrid>
      <w:tr w:rsidR="007A435D" w:rsidRPr="00EC1C5E" w14:paraId="23234E5F" w14:textId="77777777" w:rsidTr="00F66FC9">
        <w:trPr>
          <w:trHeight w:val="615"/>
        </w:trPr>
        <w:tc>
          <w:tcPr>
            <w:tcW w:w="0" w:type="auto"/>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1FC03D3" w14:textId="77777777" w:rsidR="007A435D" w:rsidRPr="00EC1C5E" w:rsidRDefault="007A435D" w:rsidP="00F66FC9">
            <w:pPr>
              <w:rPr>
                <w:rFonts w:eastAsia="Times New Roman"/>
                <w:color w:val="000000"/>
              </w:rPr>
            </w:pPr>
            <w:r w:rsidRPr="00EC1C5E">
              <w:rPr>
                <w:rFonts w:eastAsia="Times New Roman"/>
                <w:color w:val="000000"/>
              </w:rPr>
              <w:t>Hedef 2.1.(Değişim programlarından yararlanan öğrenci sayısını artırmak)</w:t>
            </w:r>
          </w:p>
        </w:tc>
        <w:tc>
          <w:tcPr>
            <w:tcW w:w="0" w:type="auto"/>
            <w:tcBorders>
              <w:top w:val="single" w:sz="8" w:space="0" w:color="000000"/>
              <w:left w:val="nil"/>
              <w:bottom w:val="single" w:sz="8" w:space="0" w:color="000000"/>
              <w:right w:val="single" w:sz="8" w:space="0" w:color="000000"/>
            </w:tcBorders>
            <w:shd w:val="clear" w:color="000000" w:fill="C8ECF7"/>
            <w:vAlign w:val="bottom"/>
            <w:hideMark/>
          </w:tcPr>
          <w:p w14:paraId="7C2B7B55" w14:textId="77777777" w:rsidR="007A435D" w:rsidRPr="00EC1C5E" w:rsidRDefault="007A435D" w:rsidP="00F66FC9">
            <w:pPr>
              <w:rPr>
                <w:rFonts w:eastAsia="Times New Roman"/>
                <w:color w:val="000000"/>
              </w:rPr>
            </w:pPr>
            <w:r w:rsidRPr="00EC1C5E">
              <w:rPr>
                <w:rFonts w:eastAsia="Times New Roman"/>
                <w:color w:val="000000"/>
              </w:rPr>
              <w:t>PG 2.1.1 Öğrenci Değişim Programları ile Gelen Öğrenci Sayısı</w:t>
            </w:r>
          </w:p>
        </w:tc>
        <w:tc>
          <w:tcPr>
            <w:tcW w:w="0" w:type="auto"/>
            <w:tcBorders>
              <w:top w:val="single" w:sz="8" w:space="0" w:color="000000"/>
              <w:left w:val="nil"/>
              <w:bottom w:val="single" w:sz="8" w:space="0" w:color="000000"/>
              <w:right w:val="single" w:sz="8" w:space="0" w:color="000000"/>
            </w:tcBorders>
            <w:shd w:val="clear" w:color="000000" w:fill="C8ECF7"/>
            <w:vAlign w:val="bottom"/>
            <w:hideMark/>
          </w:tcPr>
          <w:p w14:paraId="2B27693C" w14:textId="77777777" w:rsidR="007A435D" w:rsidRPr="00EC1C5E" w:rsidRDefault="007A435D" w:rsidP="00F66FC9">
            <w:pPr>
              <w:rPr>
                <w:rFonts w:eastAsia="Times New Roman"/>
                <w:color w:val="000000"/>
              </w:rPr>
            </w:pPr>
            <w:r w:rsidRPr="00EC1C5E">
              <w:rPr>
                <w:rFonts w:eastAsia="Times New Roman"/>
                <w:color w:val="000000"/>
              </w:rPr>
              <w:t>Öğrenci Değişim Programları ile Gelen Öğrenci Sayısı</w:t>
            </w:r>
          </w:p>
        </w:tc>
        <w:tc>
          <w:tcPr>
            <w:tcW w:w="0" w:type="auto"/>
            <w:tcBorders>
              <w:top w:val="single" w:sz="8" w:space="0" w:color="000000"/>
              <w:left w:val="nil"/>
              <w:bottom w:val="single" w:sz="8" w:space="0" w:color="000000"/>
              <w:right w:val="single" w:sz="8" w:space="0" w:color="000000"/>
            </w:tcBorders>
            <w:shd w:val="clear" w:color="000000" w:fill="C8ECF7"/>
            <w:vAlign w:val="bottom"/>
            <w:hideMark/>
          </w:tcPr>
          <w:p w14:paraId="21FCF84B"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single" w:sz="8" w:space="0" w:color="000000"/>
              <w:left w:val="nil"/>
              <w:bottom w:val="single" w:sz="8" w:space="0" w:color="000000"/>
              <w:right w:val="single" w:sz="8" w:space="0" w:color="000000"/>
            </w:tcBorders>
            <w:shd w:val="clear" w:color="000000" w:fill="C8ECF7"/>
            <w:vAlign w:val="bottom"/>
            <w:hideMark/>
          </w:tcPr>
          <w:p w14:paraId="00CE1264"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single" w:sz="8" w:space="0" w:color="000000"/>
              <w:left w:val="nil"/>
              <w:bottom w:val="single" w:sz="8" w:space="0" w:color="000000"/>
              <w:right w:val="single" w:sz="8" w:space="0" w:color="000000"/>
            </w:tcBorders>
            <w:shd w:val="clear" w:color="000000" w:fill="C8ECF7"/>
            <w:vAlign w:val="bottom"/>
            <w:hideMark/>
          </w:tcPr>
          <w:p w14:paraId="7CA44231"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single" w:sz="8" w:space="0" w:color="000000"/>
              <w:left w:val="nil"/>
              <w:bottom w:val="single" w:sz="8" w:space="0" w:color="000000"/>
              <w:right w:val="single" w:sz="8" w:space="0" w:color="000000"/>
            </w:tcBorders>
            <w:shd w:val="clear" w:color="000000" w:fill="00CC44"/>
            <w:vAlign w:val="bottom"/>
            <w:hideMark/>
          </w:tcPr>
          <w:p w14:paraId="448C5706"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FF0000"/>
            <w:vAlign w:val="center"/>
            <w:hideMark/>
          </w:tcPr>
          <w:p w14:paraId="56F364E8" w14:textId="77777777" w:rsidR="007A435D" w:rsidRPr="00EC1C5E" w:rsidRDefault="007A435D" w:rsidP="00F66FC9">
            <w:pPr>
              <w:rPr>
                <w:rFonts w:eastAsia="Times New Roman"/>
                <w:color w:val="000000"/>
              </w:rPr>
            </w:pPr>
            <w:r w:rsidRPr="00EC1C5E">
              <w:rPr>
                <w:rFonts w:eastAsia="Times New Roman"/>
                <w:color w:val="000000"/>
              </w:rPr>
              <w:t>60</w:t>
            </w:r>
          </w:p>
        </w:tc>
        <w:tc>
          <w:tcPr>
            <w:tcW w:w="0" w:type="auto"/>
            <w:vMerge w:val="restart"/>
            <w:tcBorders>
              <w:top w:val="single" w:sz="8" w:space="0" w:color="000000"/>
              <w:left w:val="single" w:sz="8" w:space="0" w:color="000000"/>
              <w:bottom w:val="single" w:sz="8" w:space="0" w:color="000000"/>
              <w:right w:val="single" w:sz="12" w:space="0" w:color="000000"/>
            </w:tcBorders>
            <w:shd w:val="clear" w:color="000000" w:fill="FFFFFF"/>
            <w:vAlign w:val="center"/>
            <w:hideMark/>
          </w:tcPr>
          <w:p w14:paraId="52730F6B" w14:textId="77777777" w:rsidR="007A435D" w:rsidRPr="00EC1C5E" w:rsidRDefault="007A435D" w:rsidP="00F66FC9">
            <w:pPr>
              <w:rPr>
                <w:rFonts w:eastAsia="Times New Roman"/>
                <w:color w:val="000000"/>
              </w:rPr>
            </w:pPr>
            <w:r w:rsidRPr="00EC1C5E">
              <w:rPr>
                <w:rFonts w:eastAsia="Times New Roman"/>
                <w:color w:val="000000"/>
              </w:rPr>
              <w:t>89</w:t>
            </w:r>
          </w:p>
        </w:tc>
      </w:tr>
      <w:tr w:rsidR="007A435D" w:rsidRPr="00EC1C5E" w14:paraId="4CE521E2" w14:textId="77777777" w:rsidTr="00F66FC9">
        <w:trPr>
          <w:trHeight w:val="6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824577"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4CAFAD7D" w14:textId="77777777" w:rsidR="007A435D" w:rsidRPr="00EC1C5E" w:rsidRDefault="007A435D" w:rsidP="00F66FC9">
            <w:pPr>
              <w:rPr>
                <w:rFonts w:eastAsia="Times New Roman"/>
                <w:color w:val="000000"/>
              </w:rPr>
            </w:pPr>
            <w:r w:rsidRPr="00EC1C5E">
              <w:rPr>
                <w:rFonts w:eastAsia="Times New Roman"/>
                <w:color w:val="000000"/>
              </w:rPr>
              <w:t>PG 2.1.2 Öğrenci Değişim Programları ile Giden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0A9F644A" w14:textId="77777777" w:rsidR="007A435D" w:rsidRPr="00EC1C5E" w:rsidRDefault="007A435D" w:rsidP="00F66FC9">
            <w:pPr>
              <w:rPr>
                <w:rFonts w:eastAsia="Times New Roman"/>
                <w:color w:val="000000"/>
              </w:rPr>
            </w:pPr>
            <w:r w:rsidRPr="00EC1C5E">
              <w:rPr>
                <w:rFonts w:eastAsia="Times New Roman"/>
                <w:color w:val="000000"/>
              </w:rPr>
              <w:t>Öğrenci Değişim Programları ile Giden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1FD71020"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189259AB" w14:textId="77777777" w:rsidR="007A435D" w:rsidRPr="00EC1C5E" w:rsidRDefault="007A435D" w:rsidP="00F66FC9">
            <w:pPr>
              <w:rPr>
                <w:rFonts w:eastAsia="Times New Roman"/>
                <w:color w:val="000000"/>
              </w:rPr>
            </w:pPr>
            <w:r w:rsidRPr="00EC1C5E">
              <w:rPr>
                <w:rFonts w:eastAsia="Times New Roman"/>
                <w:color w:val="000000"/>
              </w:rPr>
              <w:t>4</w:t>
            </w:r>
          </w:p>
        </w:tc>
        <w:tc>
          <w:tcPr>
            <w:tcW w:w="0" w:type="auto"/>
            <w:tcBorders>
              <w:top w:val="nil"/>
              <w:left w:val="nil"/>
              <w:bottom w:val="single" w:sz="8" w:space="0" w:color="000000"/>
              <w:right w:val="single" w:sz="8" w:space="0" w:color="000000"/>
            </w:tcBorders>
            <w:shd w:val="clear" w:color="000000" w:fill="C8ECF7"/>
            <w:vAlign w:val="bottom"/>
            <w:hideMark/>
          </w:tcPr>
          <w:p w14:paraId="4186B7E2" w14:textId="77777777" w:rsidR="007A435D" w:rsidRPr="00EC1C5E" w:rsidRDefault="007A435D" w:rsidP="00F66FC9">
            <w:pPr>
              <w:rPr>
                <w:rFonts w:eastAsia="Times New Roman"/>
                <w:color w:val="000000"/>
              </w:rPr>
            </w:pPr>
            <w:r w:rsidRPr="00EC1C5E">
              <w:rPr>
                <w:rFonts w:eastAsia="Times New Roman"/>
                <w:color w:val="000000"/>
              </w:rPr>
              <w:t>2</w:t>
            </w:r>
          </w:p>
        </w:tc>
        <w:tc>
          <w:tcPr>
            <w:tcW w:w="0" w:type="auto"/>
            <w:tcBorders>
              <w:top w:val="nil"/>
              <w:left w:val="nil"/>
              <w:bottom w:val="single" w:sz="8" w:space="0" w:color="000000"/>
              <w:right w:val="single" w:sz="8" w:space="0" w:color="000000"/>
            </w:tcBorders>
            <w:shd w:val="clear" w:color="000000" w:fill="FF0000"/>
            <w:vAlign w:val="bottom"/>
            <w:hideMark/>
          </w:tcPr>
          <w:p w14:paraId="68492CDF" w14:textId="77777777" w:rsidR="007A435D" w:rsidRPr="00EC1C5E" w:rsidRDefault="007A435D" w:rsidP="00F66FC9">
            <w:pPr>
              <w:jc w:val="center"/>
              <w:rPr>
                <w:rFonts w:eastAsia="Times New Roman"/>
                <w:color w:val="FFFFFF"/>
              </w:rPr>
            </w:pPr>
            <w:r w:rsidRPr="00EC1C5E">
              <w:rPr>
                <w:rFonts w:eastAsia="Times New Roman"/>
                <w:color w:val="FFFFFF"/>
              </w:rPr>
              <w:t>50,00%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4B43B2"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1470F7F5" w14:textId="77777777" w:rsidR="007A435D" w:rsidRPr="00EC1C5E" w:rsidRDefault="007A435D" w:rsidP="00F66FC9">
            <w:pPr>
              <w:rPr>
                <w:rFonts w:eastAsia="Times New Roman"/>
                <w:color w:val="000000"/>
              </w:rPr>
            </w:pPr>
          </w:p>
        </w:tc>
      </w:tr>
      <w:tr w:rsidR="007A435D" w:rsidRPr="00EC1C5E" w14:paraId="40E70B45" w14:textId="77777777" w:rsidTr="00F66FC9">
        <w:trPr>
          <w:trHeight w:val="915"/>
        </w:trPr>
        <w:tc>
          <w:tcPr>
            <w:tcW w:w="0" w:type="auto"/>
            <w:vMerge w:val="restart"/>
            <w:tcBorders>
              <w:top w:val="nil"/>
              <w:left w:val="single" w:sz="8" w:space="0" w:color="000000"/>
              <w:bottom w:val="single" w:sz="8" w:space="0" w:color="000000"/>
              <w:right w:val="single" w:sz="8" w:space="0" w:color="000000"/>
            </w:tcBorders>
            <w:shd w:val="clear" w:color="000000" w:fill="FFFFFF"/>
            <w:vAlign w:val="center"/>
            <w:hideMark/>
          </w:tcPr>
          <w:p w14:paraId="0D51B791" w14:textId="77777777" w:rsidR="007A435D" w:rsidRPr="00EC1C5E" w:rsidRDefault="007A435D" w:rsidP="00F66FC9">
            <w:pPr>
              <w:rPr>
                <w:rFonts w:eastAsia="Times New Roman"/>
                <w:color w:val="000000"/>
              </w:rPr>
            </w:pPr>
            <w:r w:rsidRPr="00EC1C5E">
              <w:rPr>
                <w:rFonts w:eastAsia="Times New Roman"/>
                <w:color w:val="000000"/>
              </w:rPr>
              <w:t>Hedef 2.2(Değişim programlarından yararlanan öğretim elemanı sayısını artırmak)</w:t>
            </w:r>
          </w:p>
        </w:tc>
        <w:tc>
          <w:tcPr>
            <w:tcW w:w="0" w:type="auto"/>
            <w:tcBorders>
              <w:top w:val="nil"/>
              <w:left w:val="nil"/>
              <w:bottom w:val="single" w:sz="8" w:space="0" w:color="000000"/>
              <w:right w:val="single" w:sz="8" w:space="0" w:color="000000"/>
            </w:tcBorders>
            <w:shd w:val="clear" w:color="000000" w:fill="C8ECF7"/>
            <w:vAlign w:val="bottom"/>
            <w:hideMark/>
          </w:tcPr>
          <w:p w14:paraId="12FBEEB3" w14:textId="77777777" w:rsidR="007A435D" w:rsidRPr="00EC1C5E" w:rsidRDefault="007A435D" w:rsidP="00F66FC9">
            <w:pPr>
              <w:rPr>
                <w:rFonts w:eastAsia="Times New Roman"/>
                <w:color w:val="000000"/>
              </w:rPr>
            </w:pPr>
            <w:r w:rsidRPr="00EC1C5E">
              <w:rPr>
                <w:rFonts w:eastAsia="Times New Roman"/>
                <w:color w:val="000000"/>
              </w:rPr>
              <w:t>PG 2.2.1 Öğretim Elemanı Değişim Programları ile Gelen 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66010545" w14:textId="77777777" w:rsidR="007A435D" w:rsidRPr="00EC1C5E" w:rsidRDefault="007A435D" w:rsidP="00F66FC9">
            <w:pPr>
              <w:rPr>
                <w:rFonts w:eastAsia="Times New Roman"/>
                <w:color w:val="000000"/>
              </w:rPr>
            </w:pPr>
            <w:r w:rsidRPr="00EC1C5E">
              <w:rPr>
                <w:rFonts w:eastAsia="Times New Roman"/>
                <w:color w:val="000000"/>
              </w:rPr>
              <w:t>Öğretim Elemanı Değişim Programları ile Gelen 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50340367"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7673705D"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45AA99D8"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3CDCC943"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vMerge w:val="restart"/>
            <w:tcBorders>
              <w:top w:val="nil"/>
              <w:left w:val="single" w:sz="8" w:space="0" w:color="000000"/>
              <w:bottom w:val="single" w:sz="8" w:space="0" w:color="000000"/>
              <w:right w:val="single" w:sz="8" w:space="0" w:color="000000"/>
            </w:tcBorders>
            <w:shd w:val="clear" w:color="000000" w:fill="FF0000"/>
            <w:vAlign w:val="center"/>
            <w:hideMark/>
          </w:tcPr>
          <w:p w14:paraId="7D21E85A" w14:textId="77777777" w:rsidR="007A435D" w:rsidRPr="00EC1C5E" w:rsidRDefault="007A435D" w:rsidP="00F66FC9">
            <w:pPr>
              <w:rPr>
                <w:rFonts w:eastAsia="Times New Roman"/>
                <w:color w:val="000000"/>
              </w:rPr>
            </w:pPr>
            <w:r w:rsidRPr="00EC1C5E">
              <w:rPr>
                <w:rFonts w:eastAsia="Times New Roman"/>
                <w:color w:val="000000"/>
              </w:rPr>
              <w:t>60</w:t>
            </w: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18DBBCCF" w14:textId="77777777" w:rsidR="007A435D" w:rsidRPr="00EC1C5E" w:rsidRDefault="007A435D" w:rsidP="00F66FC9">
            <w:pPr>
              <w:rPr>
                <w:rFonts w:eastAsia="Times New Roman"/>
                <w:color w:val="000000"/>
              </w:rPr>
            </w:pPr>
          </w:p>
        </w:tc>
      </w:tr>
      <w:tr w:rsidR="007A435D" w:rsidRPr="00EC1C5E" w14:paraId="01E389A1" w14:textId="77777777" w:rsidTr="00F66FC9">
        <w:trPr>
          <w:trHeight w:val="915"/>
        </w:trPr>
        <w:tc>
          <w:tcPr>
            <w:tcW w:w="0" w:type="auto"/>
            <w:vMerge/>
            <w:tcBorders>
              <w:top w:val="nil"/>
              <w:left w:val="single" w:sz="8" w:space="0" w:color="000000"/>
              <w:bottom w:val="single" w:sz="8" w:space="0" w:color="000000"/>
              <w:right w:val="single" w:sz="8" w:space="0" w:color="000000"/>
            </w:tcBorders>
            <w:vAlign w:val="center"/>
            <w:hideMark/>
          </w:tcPr>
          <w:p w14:paraId="7AA82723"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1FF25816" w14:textId="77777777" w:rsidR="007A435D" w:rsidRPr="00EC1C5E" w:rsidRDefault="007A435D" w:rsidP="00F66FC9">
            <w:pPr>
              <w:rPr>
                <w:rFonts w:eastAsia="Times New Roman"/>
                <w:color w:val="000000"/>
              </w:rPr>
            </w:pPr>
            <w:r w:rsidRPr="00EC1C5E">
              <w:rPr>
                <w:rFonts w:eastAsia="Times New Roman"/>
                <w:color w:val="000000"/>
              </w:rPr>
              <w:t>PG 2.2.2 Öğretim Elemanı Değişim Programları ile Giden 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2F2A0CE6" w14:textId="77777777" w:rsidR="007A435D" w:rsidRPr="00EC1C5E" w:rsidRDefault="007A435D" w:rsidP="00F66FC9">
            <w:pPr>
              <w:rPr>
                <w:rFonts w:eastAsia="Times New Roman"/>
                <w:color w:val="000000"/>
              </w:rPr>
            </w:pPr>
            <w:r w:rsidRPr="00EC1C5E">
              <w:rPr>
                <w:rFonts w:eastAsia="Times New Roman"/>
                <w:color w:val="000000"/>
              </w:rPr>
              <w:t>Öğretim Elemanı Değişim Programları ile Giden 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7B3DA346"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06ADBED3" w14:textId="77777777" w:rsidR="007A435D" w:rsidRPr="00EC1C5E" w:rsidRDefault="007A435D" w:rsidP="00F66FC9">
            <w:pPr>
              <w:rPr>
                <w:rFonts w:eastAsia="Times New Roman"/>
                <w:color w:val="000000"/>
              </w:rPr>
            </w:pPr>
            <w:r w:rsidRPr="00EC1C5E">
              <w:rPr>
                <w:rFonts w:eastAsia="Times New Roman"/>
                <w:color w:val="000000"/>
              </w:rPr>
              <w:t>2</w:t>
            </w:r>
          </w:p>
        </w:tc>
        <w:tc>
          <w:tcPr>
            <w:tcW w:w="0" w:type="auto"/>
            <w:tcBorders>
              <w:top w:val="nil"/>
              <w:left w:val="nil"/>
              <w:bottom w:val="single" w:sz="8" w:space="0" w:color="000000"/>
              <w:right w:val="single" w:sz="8" w:space="0" w:color="000000"/>
            </w:tcBorders>
            <w:shd w:val="clear" w:color="000000" w:fill="C8ECF7"/>
            <w:vAlign w:val="bottom"/>
            <w:hideMark/>
          </w:tcPr>
          <w:p w14:paraId="527E6B02" w14:textId="77777777" w:rsidR="007A435D" w:rsidRPr="00EC1C5E" w:rsidRDefault="007A435D" w:rsidP="00F66FC9">
            <w:pPr>
              <w:rPr>
                <w:rFonts w:eastAsia="Times New Roman"/>
                <w:color w:val="000000"/>
              </w:rPr>
            </w:pPr>
            <w:r w:rsidRPr="00EC1C5E">
              <w:rPr>
                <w:rFonts w:eastAsia="Times New Roman"/>
                <w:color w:val="000000"/>
              </w:rPr>
              <w:t>1</w:t>
            </w:r>
          </w:p>
        </w:tc>
        <w:tc>
          <w:tcPr>
            <w:tcW w:w="0" w:type="auto"/>
            <w:tcBorders>
              <w:top w:val="nil"/>
              <w:left w:val="nil"/>
              <w:bottom w:val="single" w:sz="8" w:space="0" w:color="000000"/>
              <w:right w:val="single" w:sz="8" w:space="0" w:color="000000"/>
            </w:tcBorders>
            <w:shd w:val="clear" w:color="000000" w:fill="FF0000"/>
            <w:vAlign w:val="bottom"/>
            <w:hideMark/>
          </w:tcPr>
          <w:p w14:paraId="56DC1B12" w14:textId="77777777" w:rsidR="007A435D" w:rsidRPr="00EC1C5E" w:rsidRDefault="007A435D" w:rsidP="00F66FC9">
            <w:pPr>
              <w:jc w:val="center"/>
              <w:rPr>
                <w:rFonts w:eastAsia="Times New Roman"/>
                <w:color w:val="FFFFFF"/>
              </w:rPr>
            </w:pPr>
            <w:r w:rsidRPr="00EC1C5E">
              <w:rPr>
                <w:rFonts w:eastAsia="Times New Roman"/>
                <w:color w:val="FFFFFF"/>
              </w:rPr>
              <w:t>50,00%</w:t>
            </w:r>
          </w:p>
        </w:tc>
        <w:tc>
          <w:tcPr>
            <w:tcW w:w="0" w:type="auto"/>
            <w:vMerge/>
            <w:tcBorders>
              <w:top w:val="nil"/>
              <w:left w:val="single" w:sz="8" w:space="0" w:color="000000"/>
              <w:bottom w:val="single" w:sz="8" w:space="0" w:color="000000"/>
              <w:right w:val="single" w:sz="8" w:space="0" w:color="000000"/>
            </w:tcBorders>
            <w:vAlign w:val="center"/>
            <w:hideMark/>
          </w:tcPr>
          <w:p w14:paraId="5507583B"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15D0AF58" w14:textId="77777777" w:rsidR="007A435D" w:rsidRPr="00EC1C5E" w:rsidRDefault="007A435D" w:rsidP="00F66FC9">
            <w:pPr>
              <w:rPr>
                <w:rFonts w:eastAsia="Times New Roman"/>
                <w:color w:val="000000"/>
              </w:rPr>
            </w:pPr>
          </w:p>
        </w:tc>
      </w:tr>
      <w:tr w:rsidR="007A435D" w:rsidRPr="00EC1C5E" w14:paraId="15327690"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123A3FB" w14:textId="77777777" w:rsidR="007A435D" w:rsidRPr="00EC1C5E" w:rsidRDefault="007A435D" w:rsidP="00F66FC9">
            <w:pPr>
              <w:rPr>
                <w:rFonts w:eastAsia="Times New Roman"/>
                <w:color w:val="000000"/>
              </w:rPr>
            </w:pPr>
            <w:r w:rsidRPr="00EC1C5E">
              <w:rPr>
                <w:rFonts w:eastAsia="Times New Roman"/>
                <w:color w:val="000000"/>
              </w:rPr>
              <w:t>Hedef 2.3(Uluslararası düzeyde üniversiteler ile iş birliği yapmak)</w:t>
            </w:r>
          </w:p>
        </w:tc>
        <w:tc>
          <w:tcPr>
            <w:tcW w:w="0" w:type="auto"/>
            <w:tcBorders>
              <w:top w:val="nil"/>
              <w:left w:val="nil"/>
              <w:bottom w:val="single" w:sz="8" w:space="0" w:color="000000"/>
              <w:right w:val="single" w:sz="8" w:space="0" w:color="000000"/>
            </w:tcBorders>
            <w:shd w:val="clear" w:color="000000" w:fill="C8ECF7"/>
            <w:vAlign w:val="bottom"/>
            <w:hideMark/>
          </w:tcPr>
          <w:p w14:paraId="1F569A65" w14:textId="77777777" w:rsidR="007A435D" w:rsidRPr="00EC1C5E" w:rsidRDefault="007A435D" w:rsidP="00F66FC9">
            <w:pPr>
              <w:rPr>
                <w:rFonts w:eastAsia="Times New Roman"/>
                <w:color w:val="000000"/>
              </w:rPr>
            </w:pPr>
            <w:r w:rsidRPr="00EC1C5E">
              <w:rPr>
                <w:rFonts w:eastAsia="Times New Roman"/>
                <w:color w:val="000000"/>
              </w:rPr>
              <w:t>PG 2.3.1 İş birliği yapılan uluslararası üniversite sayısı veya bölüm/program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586DE6BD" w14:textId="77777777" w:rsidR="007A435D" w:rsidRPr="00EC1C5E" w:rsidRDefault="007A435D" w:rsidP="00F66FC9">
            <w:pPr>
              <w:rPr>
                <w:rFonts w:eastAsia="Times New Roman"/>
                <w:color w:val="000000"/>
              </w:rPr>
            </w:pPr>
            <w:r w:rsidRPr="00EC1C5E">
              <w:rPr>
                <w:rFonts w:eastAsia="Times New Roman"/>
                <w:color w:val="000000"/>
              </w:rPr>
              <w:t>İş birliği yapılan uluslararası üniversite sayısı veya bölüm/program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0B39B688"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401C3907"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15C48F2C" w14:textId="77777777" w:rsidR="007A435D" w:rsidRPr="00EC1C5E" w:rsidRDefault="007A435D" w:rsidP="00F66FC9">
            <w:pPr>
              <w:rPr>
                <w:rFonts w:eastAsia="Times New Roman"/>
                <w:color w:val="000000"/>
              </w:rPr>
            </w:pPr>
            <w:r w:rsidRPr="00EC1C5E">
              <w:rPr>
                <w:rFonts w:eastAsia="Times New Roman"/>
                <w:color w:val="000000"/>
              </w:rPr>
              <w:t>1</w:t>
            </w:r>
          </w:p>
        </w:tc>
        <w:tc>
          <w:tcPr>
            <w:tcW w:w="0" w:type="auto"/>
            <w:tcBorders>
              <w:top w:val="nil"/>
              <w:left w:val="nil"/>
              <w:bottom w:val="single" w:sz="8" w:space="0" w:color="000000"/>
              <w:right w:val="single" w:sz="8" w:space="0" w:color="000000"/>
            </w:tcBorders>
            <w:shd w:val="clear" w:color="000000" w:fill="00CC44"/>
            <w:vAlign w:val="bottom"/>
            <w:hideMark/>
          </w:tcPr>
          <w:p w14:paraId="30B5455B"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35327AA4" w14:textId="77777777" w:rsidR="007A435D" w:rsidRPr="00EC1C5E" w:rsidRDefault="007A435D" w:rsidP="00F66FC9">
            <w:pPr>
              <w:rPr>
                <w:rFonts w:eastAsia="Times New Roman"/>
                <w:color w:val="000000"/>
              </w:rPr>
            </w:pPr>
            <w:r w:rsidRPr="00EC1C5E">
              <w:rPr>
                <w:rFonts w:eastAsia="Times New Roman"/>
                <w:color w:val="000000"/>
              </w:rPr>
              <w:t>100</w:t>
            </w: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6C97C376" w14:textId="77777777" w:rsidR="007A435D" w:rsidRPr="00EC1C5E" w:rsidRDefault="007A435D" w:rsidP="00F66FC9">
            <w:pPr>
              <w:rPr>
                <w:rFonts w:eastAsia="Times New Roman"/>
                <w:color w:val="000000"/>
              </w:rPr>
            </w:pPr>
          </w:p>
        </w:tc>
      </w:tr>
      <w:tr w:rsidR="007A435D" w:rsidRPr="00EC1C5E" w14:paraId="44E205FA"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BFB2CFB" w14:textId="77777777" w:rsidR="007A435D" w:rsidRPr="00EC1C5E" w:rsidRDefault="007A435D" w:rsidP="00F66FC9">
            <w:pPr>
              <w:rPr>
                <w:rFonts w:eastAsia="Times New Roman"/>
                <w:color w:val="000000"/>
              </w:rPr>
            </w:pPr>
            <w:r w:rsidRPr="00EC1C5E">
              <w:rPr>
                <w:rFonts w:eastAsia="Times New Roman"/>
                <w:color w:val="000000"/>
              </w:rPr>
              <w:lastRenderedPageBreak/>
              <w:t>Hedef 2.4(Yurt dışındaki üniversiteler veya kurum ve kuruluşlar ile ortaklaşa projeler yapmak)</w:t>
            </w:r>
          </w:p>
        </w:tc>
        <w:tc>
          <w:tcPr>
            <w:tcW w:w="0" w:type="auto"/>
            <w:tcBorders>
              <w:top w:val="nil"/>
              <w:left w:val="nil"/>
              <w:bottom w:val="single" w:sz="8" w:space="0" w:color="000000"/>
              <w:right w:val="single" w:sz="8" w:space="0" w:color="000000"/>
            </w:tcBorders>
            <w:shd w:val="clear" w:color="000000" w:fill="C8ECF7"/>
            <w:vAlign w:val="bottom"/>
            <w:hideMark/>
          </w:tcPr>
          <w:p w14:paraId="7DF97BA3" w14:textId="77777777" w:rsidR="007A435D" w:rsidRPr="00EC1C5E" w:rsidRDefault="007A435D" w:rsidP="00F66FC9">
            <w:pPr>
              <w:rPr>
                <w:rFonts w:eastAsia="Times New Roman"/>
                <w:color w:val="000000"/>
              </w:rPr>
            </w:pPr>
            <w:r w:rsidRPr="00EC1C5E">
              <w:rPr>
                <w:rFonts w:eastAsia="Times New Roman"/>
                <w:color w:val="000000"/>
              </w:rPr>
              <w:t>PG 2.4.1 Yurt dışındaki üniversiteler veya kurum ve kuruluşlar ile ortak yürütülen proje sayısı</w:t>
            </w:r>
          </w:p>
        </w:tc>
        <w:tc>
          <w:tcPr>
            <w:tcW w:w="0" w:type="auto"/>
            <w:tcBorders>
              <w:top w:val="nil"/>
              <w:left w:val="nil"/>
              <w:bottom w:val="single" w:sz="8" w:space="0" w:color="000000"/>
              <w:right w:val="single" w:sz="8" w:space="0" w:color="000000"/>
            </w:tcBorders>
            <w:shd w:val="clear" w:color="000000" w:fill="C8ECF7"/>
            <w:vAlign w:val="bottom"/>
            <w:hideMark/>
          </w:tcPr>
          <w:p w14:paraId="67090FFA" w14:textId="77777777" w:rsidR="007A435D" w:rsidRPr="00EC1C5E" w:rsidRDefault="007A435D" w:rsidP="00F66FC9">
            <w:pPr>
              <w:rPr>
                <w:rFonts w:eastAsia="Times New Roman"/>
                <w:color w:val="000000"/>
              </w:rPr>
            </w:pPr>
            <w:r w:rsidRPr="00EC1C5E">
              <w:rPr>
                <w:rFonts w:eastAsia="Times New Roman"/>
                <w:color w:val="000000"/>
              </w:rPr>
              <w:t>Yurt dışındaki üniversiteler veya kurum ve kuruluşlar ile ortak yürütülen proje sayısı</w:t>
            </w:r>
          </w:p>
        </w:tc>
        <w:tc>
          <w:tcPr>
            <w:tcW w:w="0" w:type="auto"/>
            <w:tcBorders>
              <w:top w:val="nil"/>
              <w:left w:val="nil"/>
              <w:bottom w:val="single" w:sz="8" w:space="0" w:color="000000"/>
              <w:right w:val="single" w:sz="8" w:space="0" w:color="000000"/>
            </w:tcBorders>
            <w:shd w:val="clear" w:color="000000" w:fill="C8ECF7"/>
            <w:vAlign w:val="bottom"/>
            <w:hideMark/>
          </w:tcPr>
          <w:p w14:paraId="61B6DC16"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3F2611E8"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3289C9EC"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6B143800"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01B54CF8" w14:textId="77777777" w:rsidR="007A435D" w:rsidRPr="00EC1C5E" w:rsidRDefault="007A435D" w:rsidP="00F66FC9">
            <w:pPr>
              <w:rPr>
                <w:rFonts w:eastAsia="Times New Roman"/>
                <w:color w:val="000000"/>
              </w:rPr>
            </w:pPr>
            <w:r w:rsidRPr="00EC1C5E">
              <w:rPr>
                <w:rFonts w:eastAsia="Times New Roman"/>
                <w:color w:val="000000"/>
              </w:rPr>
              <w:t>100</w:t>
            </w: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2356680A" w14:textId="77777777" w:rsidR="007A435D" w:rsidRPr="00EC1C5E" w:rsidRDefault="007A435D" w:rsidP="00F66FC9">
            <w:pPr>
              <w:rPr>
                <w:rFonts w:eastAsia="Times New Roman"/>
                <w:color w:val="000000"/>
              </w:rPr>
            </w:pPr>
          </w:p>
        </w:tc>
      </w:tr>
      <w:tr w:rsidR="007A435D" w:rsidRPr="00EC1C5E" w14:paraId="6FFA7D4F"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E0C1719" w14:textId="77777777" w:rsidR="007A435D" w:rsidRPr="00EC1C5E" w:rsidRDefault="007A435D" w:rsidP="00F66FC9">
            <w:pPr>
              <w:rPr>
                <w:rFonts w:eastAsia="Times New Roman"/>
                <w:color w:val="000000"/>
              </w:rPr>
            </w:pPr>
            <w:r w:rsidRPr="00EC1C5E">
              <w:rPr>
                <w:rFonts w:eastAsia="Times New Roman"/>
                <w:color w:val="000000"/>
              </w:rPr>
              <w:t>Hedef 2.5(Her eğitim-öğretim düzeyinde yabancı uyruklu öğrenci sayısını artırmak)</w:t>
            </w:r>
          </w:p>
        </w:tc>
        <w:tc>
          <w:tcPr>
            <w:tcW w:w="0" w:type="auto"/>
            <w:tcBorders>
              <w:top w:val="nil"/>
              <w:left w:val="nil"/>
              <w:bottom w:val="single" w:sz="8" w:space="0" w:color="000000"/>
              <w:right w:val="single" w:sz="8" w:space="0" w:color="000000"/>
            </w:tcBorders>
            <w:shd w:val="clear" w:color="000000" w:fill="C8ECF7"/>
            <w:vAlign w:val="bottom"/>
            <w:hideMark/>
          </w:tcPr>
          <w:p w14:paraId="20DED44E" w14:textId="77777777" w:rsidR="007A435D" w:rsidRPr="00EC1C5E" w:rsidRDefault="007A435D" w:rsidP="00F66FC9">
            <w:pPr>
              <w:rPr>
                <w:rFonts w:eastAsia="Times New Roman"/>
                <w:color w:val="000000"/>
              </w:rPr>
            </w:pPr>
            <w:r w:rsidRPr="00EC1C5E">
              <w:rPr>
                <w:rFonts w:eastAsia="Times New Roman"/>
                <w:color w:val="000000"/>
              </w:rPr>
              <w:t>PG 2.5.1 Yabancı Uyruklu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1F836CFC" w14:textId="77777777" w:rsidR="007A435D" w:rsidRPr="00EC1C5E" w:rsidRDefault="007A435D" w:rsidP="00F66FC9">
            <w:pPr>
              <w:rPr>
                <w:rFonts w:eastAsia="Times New Roman"/>
                <w:color w:val="000000"/>
              </w:rPr>
            </w:pPr>
            <w:r w:rsidRPr="00EC1C5E">
              <w:rPr>
                <w:rFonts w:eastAsia="Times New Roman"/>
                <w:color w:val="000000"/>
              </w:rPr>
              <w:t>Yabancı Uyruklu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0FF8BF50"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54D029A4" w14:textId="77777777" w:rsidR="007A435D" w:rsidRPr="00EC1C5E" w:rsidRDefault="007A435D" w:rsidP="00F66FC9">
            <w:pPr>
              <w:rPr>
                <w:rFonts w:eastAsia="Times New Roman"/>
                <w:color w:val="000000"/>
              </w:rPr>
            </w:pPr>
            <w:r w:rsidRPr="00EC1C5E">
              <w:rPr>
                <w:rFonts w:eastAsia="Times New Roman"/>
                <w:color w:val="000000"/>
              </w:rPr>
              <w:t>4</w:t>
            </w:r>
          </w:p>
        </w:tc>
        <w:tc>
          <w:tcPr>
            <w:tcW w:w="0" w:type="auto"/>
            <w:tcBorders>
              <w:top w:val="nil"/>
              <w:left w:val="nil"/>
              <w:bottom w:val="single" w:sz="8" w:space="0" w:color="000000"/>
              <w:right w:val="single" w:sz="8" w:space="0" w:color="000000"/>
            </w:tcBorders>
            <w:shd w:val="clear" w:color="000000" w:fill="C8ECF7"/>
            <w:vAlign w:val="bottom"/>
            <w:hideMark/>
          </w:tcPr>
          <w:p w14:paraId="50DA60A7" w14:textId="77777777" w:rsidR="007A435D" w:rsidRPr="00EC1C5E" w:rsidRDefault="007A435D" w:rsidP="00F66FC9">
            <w:pPr>
              <w:rPr>
                <w:rFonts w:eastAsia="Times New Roman"/>
                <w:color w:val="000000"/>
              </w:rPr>
            </w:pPr>
            <w:r w:rsidRPr="00EC1C5E">
              <w:rPr>
                <w:rFonts w:eastAsia="Times New Roman"/>
                <w:color w:val="000000"/>
              </w:rPr>
              <w:t>5</w:t>
            </w:r>
          </w:p>
        </w:tc>
        <w:tc>
          <w:tcPr>
            <w:tcW w:w="0" w:type="auto"/>
            <w:tcBorders>
              <w:top w:val="nil"/>
              <w:left w:val="nil"/>
              <w:bottom w:val="single" w:sz="8" w:space="0" w:color="000000"/>
              <w:right w:val="single" w:sz="8" w:space="0" w:color="000000"/>
            </w:tcBorders>
            <w:shd w:val="clear" w:color="000000" w:fill="00CC44"/>
            <w:vAlign w:val="bottom"/>
            <w:hideMark/>
          </w:tcPr>
          <w:p w14:paraId="64BACBF8" w14:textId="77777777" w:rsidR="007A435D" w:rsidRPr="00EC1C5E" w:rsidRDefault="007A435D" w:rsidP="00F66FC9">
            <w:pPr>
              <w:jc w:val="center"/>
              <w:rPr>
                <w:rFonts w:eastAsia="Times New Roman"/>
                <w:color w:val="FFFFFF"/>
              </w:rPr>
            </w:pPr>
            <w:r w:rsidRPr="00EC1C5E">
              <w:rPr>
                <w:rFonts w:eastAsia="Times New Roman"/>
                <w:color w:val="FFFFFF"/>
              </w:rPr>
              <w:t>125,00%</w:t>
            </w:r>
          </w:p>
        </w:tc>
        <w:tc>
          <w:tcPr>
            <w:tcW w:w="0" w:type="auto"/>
            <w:tcBorders>
              <w:top w:val="nil"/>
              <w:left w:val="nil"/>
              <w:bottom w:val="single" w:sz="8" w:space="0" w:color="000000"/>
              <w:right w:val="single" w:sz="8" w:space="0" w:color="000000"/>
            </w:tcBorders>
            <w:shd w:val="clear" w:color="000000" w:fill="FFFFFF"/>
            <w:vAlign w:val="center"/>
            <w:hideMark/>
          </w:tcPr>
          <w:p w14:paraId="6D2FD91C" w14:textId="77777777" w:rsidR="007A435D" w:rsidRPr="00EC1C5E" w:rsidRDefault="007A435D" w:rsidP="00F66FC9">
            <w:pPr>
              <w:rPr>
                <w:rFonts w:eastAsia="Times New Roman"/>
                <w:color w:val="000000"/>
              </w:rPr>
            </w:pPr>
            <w:r w:rsidRPr="00EC1C5E">
              <w:rPr>
                <w:rFonts w:eastAsia="Times New Roman"/>
                <w:color w:val="000000"/>
              </w:rPr>
              <w:t>125</w:t>
            </w: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5FA8F637" w14:textId="77777777" w:rsidR="007A435D" w:rsidRPr="00EC1C5E" w:rsidRDefault="007A435D" w:rsidP="00F66FC9">
            <w:pPr>
              <w:rPr>
                <w:rFonts w:eastAsia="Times New Roman"/>
                <w:color w:val="000000"/>
              </w:rPr>
            </w:pPr>
          </w:p>
        </w:tc>
      </w:tr>
      <w:tr w:rsidR="007A435D" w:rsidRPr="00EC1C5E" w14:paraId="7788B6E9"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7A63E06" w14:textId="77777777" w:rsidR="007A435D" w:rsidRPr="00EC1C5E" w:rsidRDefault="007A435D" w:rsidP="00F66FC9">
            <w:pPr>
              <w:rPr>
                <w:rFonts w:eastAsia="Times New Roman"/>
                <w:color w:val="000000"/>
              </w:rPr>
            </w:pPr>
            <w:r w:rsidRPr="00EC1C5E">
              <w:rPr>
                <w:rFonts w:eastAsia="Times New Roman"/>
                <w:color w:val="000000"/>
              </w:rPr>
              <w:t>Hedef 3.1(Her eğitim-öğretim veren programda ders müfredatlarında ders çeşitliliğini artırmak)</w:t>
            </w:r>
          </w:p>
        </w:tc>
        <w:tc>
          <w:tcPr>
            <w:tcW w:w="0" w:type="auto"/>
            <w:tcBorders>
              <w:top w:val="nil"/>
              <w:left w:val="nil"/>
              <w:bottom w:val="single" w:sz="8" w:space="0" w:color="000000"/>
              <w:right w:val="single" w:sz="8" w:space="0" w:color="000000"/>
            </w:tcBorders>
            <w:shd w:val="clear" w:color="000000" w:fill="C8ECF7"/>
            <w:vAlign w:val="bottom"/>
            <w:hideMark/>
          </w:tcPr>
          <w:p w14:paraId="3FA675F9" w14:textId="77777777" w:rsidR="007A435D" w:rsidRPr="00EC1C5E" w:rsidRDefault="007A435D" w:rsidP="00F66FC9">
            <w:pPr>
              <w:rPr>
                <w:rFonts w:eastAsia="Times New Roman"/>
                <w:color w:val="000000"/>
              </w:rPr>
            </w:pPr>
            <w:r w:rsidRPr="00EC1C5E">
              <w:rPr>
                <w:rFonts w:eastAsia="Times New Roman"/>
                <w:color w:val="000000"/>
              </w:rPr>
              <w:t>PG 3.1.1 Öğrencilerin kayıtlı oldukları program dışındaki diğer programlardan alabildikleri ders oranı</w:t>
            </w:r>
          </w:p>
        </w:tc>
        <w:tc>
          <w:tcPr>
            <w:tcW w:w="0" w:type="auto"/>
            <w:tcBorders>
              <w:top w:val="nil"/>
              <w:left w:val="nil"/>
              <w:bottom w:val="single" w:sz="8" w:space="0" w:color="000000"/>
              <w:right w:val="single" w:sz="8" w:space="0" w:color="000000"/>
            </w:tcBorders>
            <w:shd w:val="clear" w:color="000000" w:fill="C8ECF7"/>
            <w:vAlign w:val="bottom"/>
            <w:hideMark/>
          </w:tcPr>
          <w:p w14:paraId="7008ACCB" w14:textId="77777777" w:rsidR="007A435D" w:rsidRPr="00EC1C5E" w:rsidRDefault="007A435D" w:rsidP="00F66FC9">
            <w:pPr>
              <w:rPr>
                <w:rFonts w:eastAsia="Times New Roman"/>
                <w:color w:val="000000"/>
              </w:rPr>
            </w:pPr>
            <w:r w:rsidRPr="00EC1C5E">
              <w:rPr>
                <w:rFonts w:eastAsia="Times New Roman"/>
                <w:color w:val="000000"/>
              </w:rPr>
              <w:t>Öğrencilerin kayıtlı oldukları program dışındaki diğer programlardan alabildikleri ders oranı</w:t>
            </w:r>
          </w:p>
        </w:tc>
        <w:tc>
          <w:tcPr>
            <w:tcW w:w="0" w:type="auto"/>
            <w:tcBorders>
              <w:top w:val="nil"/>
              <w:left w:val="nil"/>
              <w:bottom w:val="single" w:sz="8" w:space="0" w:color="000000"/>
              <w:right w:val="single" w:sz="8" w:space="0" w:color="000000"/>
            </w:tcBorders>
            <w:shd w:val="clear" w:color="000000" w:fill="C8ECF7"/>
            <w:vAlign w:val="bottom"/>
            <w:hideMark/>
          </w:tcPr>
          <w:p w14:paraId="17D9D1B3"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1A4E6D83" w14:textId="77777777" w:rsidR="007A435D" w:rsidRPr="00EC1C5E" w:rsidRDefault="007A435D" w:rsidP="00F66FC9">
            <w:pPr>
              <w:rPr>
                <w:rFonts w:eastAsia="Times New Roman"/>
                <w:color w:val="000000"/>
              </w:rPr>
            </w:pPr>
            <w:r w:rsidRPr="00EC1C5E">
              <w:rPr>
                <w:rFonts w:eastAsia="Times New Roman"/>
                <w:color w:val="000000"/>
              </w:rPr>
              <w:t>1</w:t>
            </w:r>
          </w:p>
        </w:tc>
        <w:tc>
          <w:tcPr>
            <w:tcW w:w="0" w:type="auto"/>
            <w:tcBorders>
              <w:top w:val="nil"/>
              <w:left w:val="nil"/>
              <w:bottom w:val="single" w:sz="8" w:space="0" w:color="000000"/>
              <w:right w:val="single" w:sz="8" w:space="0" w:color="000000"/>
            </w:tcBorders>
            <w:shd w:val="clear" w:color="000000" w:fill="C8ECF7"/>
            <w:vAlign w:val="bottom"/>
            <w:hideMark/>
          </w:tcPr>
          <w:p w14:paraId="4DCBF7E1"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24F162E8" w14:textId="77777777" w:rsidR="007A435D" w:rsidRPr="00EC1C5E" w:rsidRDefault="007A435D" w:rsidP="00F66FC9">
            <w:pPr>
              <w:jc w:val="center"/>
              <w:rPr>
                <w:rFonts w:eastAsia="Times New Roman"/>
                <w:color w:val="FFFFFF"/>
              </w:rPr>
            </w:pPr>
            <w:r w:rsidRPr="00EC1C5E">
              <w:rPr>
                <w:rFonts w:eastAsia="Times New Roman"/>
                <w:color w:val="FFFFFF"/>
              </w:rPr>
              <w:t>0%</w:t>
            </w:r>
          </w:p>
        </w:tc>
        <w:tc>
          <w:tcPr>
            <w:tcW w:w="0" w:type="auto"/>
            <w:tcBorders>
              <w:top w:val="nil"/>
              <w:left w:val="nil"/>
              <w:bottom w:val="single" w:sz="8" w:space="0" w:color="000000"/>
              <w:right w:val="single" w:sz="8" w:space="0" w:color="000000"/>
            </w:tcBorders>
            <w:shd w:val="clear" w:color="000000" w:fill="FFFFFF"/>
            <w:vAlign w:val="center"/>
            <w:hideMark/>
          </w:tcPr>
          <w:p w14:paraId="5B6C34E6" w14:textId="77777777" w:rsidR="007A435D" w:rsidRPr="00EC1C5E" w:rsidRDefault="007A435D" w:rsidP="00F66FC9">
            <w:pPr>
              <w:rPr>
                <w:rFonts w:eastAsia="Times New Roman"/>
                <w:color w:val="000000"/>
              </w:rPr>
            </w:pPr>
            <w:r w:rsidRPr="00EC1C5E">
              <w:rPr>
                <w:rFonts w:eastAsia="Times New Roman"/>
                <w:color w:val="000000"/>
              </w:rPr>
              <w:t>73,73</w:t>
            </w:r>
          </w:p>
        </w:tc>
        <w:tc>
          <w:tcPr>
            <w:tcW w:w="0" w:type="auto"/>
            <w:vMerge/>
            <w:tcBorders>
              <w:top w:val="single" w:sz="8" w:space="0" w:color="000000"/>
              <w:left w:val="single" w:sz="8" w:space="0" w:color="000000"/>
              <w:bottom w:val="single" w:sz="8" w:space="0" w:color="000000"/>
              <w:right w:val="single" w:sz="12" w:space="0" w:color="000000"/>
            </w:tcBorders>
            <w:shd w:val="clear" w:color="000000" w:fill="FFFFFF"/>
            <w:vAlign w:val="center"/>
            <w:hideMark/>
          </w:tcPr>
          <w:p w14:paraId="6136347E" w14:textId="77777777" w:rsidR="007A435D" w:rsidRPr="00EC1C5E" w:rsidRDefault="007A435D" w:rsidP="00F66FC9">
            <w:pPr>
              <w:rPr>
                <w:rFonts w:eastAsia="Times New Roman"/>
                <w:color w:val="000000"/>
              </w:rPr>
            </w:pPr>
            <w:r w:rsidRPr="00EC1C5E">
              <w:rPr>
                <w:rFonts w:eastAsia="Times New Roman"/>
                <w:color w:val="000000"/>
              </w:rPr>
              <w:t>80,85</w:t>
            </w:r>
          </w:p>
        </w:tc>
      </w:tr>
      <w:tr w:rsidR="007A435D" w:rsidRPr="00EC1C5E" w14:paraId="4B24D017"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2DE137C"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2C9E6C37" w14:textId="77777777" w:rsidR="007A435D" w:rsidRPr="00EC1C5E" w:rsidRDefault="007A435D" w:rsidP="00F66FC9">
            <w:pPr>
              <w:rPr>
                <w:rFonts w:eastAsia="Times New Roman"/>
                <w:color w:val="000000"/>
              </w:rPr>
            </w:pPr>
            <w:r w:rsidRPr="00EC1C5E">
              <w:rPr>
                <w:rFonts w:eastAsia="Times New Roman"/>
                <w:color w:val="000000"/>
              </w:rPr>
              <w:t>PG 3.1.2 Öğrencilerin kayıtlı oldukları programdaki seçmeli derslerin alabilecekleri ders oranı</w:t>
            </w:r>
          </w:p>
        </w:tc>
        <w:tc>
          <w:tcPr>
            <w:tcW w:w="0" w:type="auto"/>
            <w:tcBorders>
              <w:top w:val="nil"/>
              <w:left w:val="nil"/>
              <w:bottom w:val="single" w:sz="8" w:space="0" w:color="000000"/>
              <w:right w:val="single" w:sz="8" w:space="0" w:color="000000"/>
            </w:tcBorders>
            <w:shd w:val="clear" w:color="000000" w:fill="C8ECF7"/>
            <w:vAlign w:val="bottom"/>
            <w:hideMark/>
          </w:tcPr>
          <w:p w14:paraId="54AA5099" w14:textId="77777777" w:rsidR="007A435D" w:rsidRPr="00EC1C5E" w:rsidRDefault="007A435D" w:rsidP="00F66FC9">
            <w:pPr>
              <w:rPr>
                <w:rFonts w:eastAsia="Times New Roman"/>
                <w:color w:val="000000"/>
              </w:rPr>
            </w:pPr>
            <w:r w:rsidRPr="00EC1C5E">
              <w:rPr>
                <w:rFonts w:eastAsia="Times New Roman"/>
                <w:color w:val="000000"/>
              </w:rPr>
              <w:t>Öğrencilerin kayıtlı oldukları programdaki seçmeli derslerin alabilecekleri ders oranı, %</w:t>
            </w:r>
          </w:p>
        </w:tc>
        <w:tc>
          <w:tcPr>
            <w:tcW w:w="0" w:type="auto"/>
            <w:tcBorders>
              <w:top w:val="nil"/>
              <w:left w:val="nil"/>
              <w:bottom w:val="single" w:sz="8" w:space="0" w:color="000000"/>
              <w:right w:val="single" w:sz="8" w:space="0" w:color="000000"/>
            </w:tcBorders>
            <w:shd w:val="clear" w:color="000000" w:fill="C8ECF7"/>
            <w:vAlign w:val="bottom"/>
            <w:hideMark/>
          </w:tcPr>
          <w:p w14:paraId="24E2D686"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2D4C9D76" w14:textId="77777777" w:rsidR="007A435D" w:rsidRPr="00EC1C5E" w:rsidRDefault="007A435D" w:rsidP="00F66FC9">
            <w:pPr>
              <w:rPr>
                <w:rFonts w:eastAsia="Times New Roman"/>
                <w:color w:val="000000"/>
              </w:rPr>
            </w:pPr>
            <w:r w:rsidRPr="00EC1C5E">
              <w:rPr>
                <w:rFonts w:eastAsia="Times New Roman"/>
                <w:color w:val="000000"/>
              </w:rPr>
              <w:t>10</w:t>
            </w:r>
          </w:p>
        </w:tc>
        <w:tc>
          <w:tcPr>
            <w:tcW w:w="0" w:type="auto"/>
            <w:tcBorders>
              <w:top w:val="nil"/>
              <w:left w:val="nil"/>
              <w:bottom w:val="single" w:sz="8" w:space="0" w:color="000000"/>
              <w:right w:val="single" w:sz="8" w:space="0" w:color="000000"/>
            </w:tcBorders>
            <w:shd w:val="clear" w:color="000000" w:fill="C8ECF7"/>
            <w:vAlign w:val="bottom"/>
            <w:hideMark/>
          </w:tcPr>
          <w:p w14:paraId="6F4175FB" w14:textId="77777777" w:rsidR="007A435D" w:rsidRPr="00EC1C5E" w:rsidRDefault="007A435D" w:rsidP="00F66FC9">
            <w:pPr>
              <w:rPr>
                <w:rFonts w:eastAsia="Times New Roman"/>
                <w:color w:val="000000"/>
              </w:rPr>
            </w:pPr>
            <w:r w:rsidRPr="00EC1C5E">
              <w:rPr>
                <w:rFonts w:eastAsia="Times New Roman"/>
                <w:color w:val="000000"/>
              </w:rPr>
              <w:t>10</w:t>
            </w:r>
          </w:p>
        </w:tc>
        <w:tc>
          <w:tcPr>
            <w:tcW w:w="0" w:type="auto"/>
            <w:tcBorders>
              <w:top w:val="nil"/>
              <w:left w:val="nil"/>
              <w:bottom w:val="single" w:sz="8" w:space="0" w:color="000000"/>
              <w:right w:val="single" w:sz="8" w:space="0" w:color="000000"/>
            </w:tcBorders>
            <w:shd w:val="clear" w:color="000000" w:fill="00CC44"/>
            <w:vAlign w:val="bottom"/>
            <w:hideMark/>
          </w:tcPr>
          <w:p w14:paraId="3D580E47"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76288970"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0C2D911D" w14:textId="77777777" w:rsidR="007A435D" w:rsidRPr="00EC1C5E" w:rsidRDefault="007A435D" w:rsidP="00F66FC9">
            <w:pPr>
              <w:rPr>
                <w:rFonts w:eastAsia="Times New Roman"/>
                <w:color w:val="000000"/>
              </w:rPr>
            </w:pPr>
          </w:p>
        </w:tc>
      </w:tr>
      <w:tr w:rsidR="007A435D" w:rsidRPr="00EC1C5E" w14:paraId="32E01BF6"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E4FD1EE"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37356D8E" w14:textId="77777777" w:rsidR="007A435D" w:rsidRPr="00EC1C5E" w:rsidRDefault="007A435D" w:rsidP="00F66FC9">
            <w:pPr>
              <w:rPr>
                <w:rFonts w:eastAsia="Times New Roman"/>
                <w:color w:val="000000"/>
              </w:rPr>
            </w:pPr>
            <w:r w:rsidRPr="00EC1C5E">
              <w:rPr>
                <w:rFonts w:eastAsia="Times New Roman"/>
                <w:color w:val="000000"/>
              </w:rPr>
              <w:t xml:space="preserve">PG 3.1.3 Öğrencilerin aldıkları yenilik, inovasyon, girişim ve </w:t>
            </w:r>
            <w:r w:rsidRPr="00EC1C5E">
              <w:rPr>
                <w:rFonts w:eastAsia="Times New Roman"/>
                <w:color w:val="000000"/>
              </w:rPr>
              <w:lastRenderedPageBreak/>
              <w:t>teknoloji odaklı ders sayısı</w:t>
            </w:r>
          </w:p>
        </w:tc>
        <w:tc>
          <w:tcPr>
            <w:tcW w:w="0" w:type="auto"/>
            <w:tcBorders>
              <w:top w:val="nil"/>
              <w:left w:val="nil"/>
              <w:bottom w:val="single" w:sz="8" w:space="0" w:color="000000"/>
              <w:right w:val="single" w:sz="8" w:space="0" w:color="000000"/>
            </w:tcBorders>
            <w:shd w:val="clear" w:color="000000" w:fill="C8ECF7"/>
            <w:vAlign w:val="bottom"/>
            <w:hideMark/>
          </w:tcPr>
          <w:p w14:paraId="17B8AF1D" w14:textId="77777777" w:rsidR="007A435D" w:rsidRPr="00EC1C5E" w:rsidRDefault="007A435D" w:rsidP="00F66FC9">
            <w:pPr>
              <w:rPr>
                <w:rFonts w:eastAsia="Times New Roman"/>
                <w:color w:val="000000"/>
              </w:rPr>
            </w:pPr>
            <w:r w:rsidRPr="00EC1C5E">
              <w:rPr>
                <w:rFonts w:eastAsia="Times New Roman"/>
                <w:color w:val="000000"/>
              </w:rPr>
              <w:lastRenderedPageBreak/>
              <w:t>Öğrencilerin aldıkları yenilik, inovasyon, girişim ve teknoloji odaklı ders sayısı</w:t>
            </w:r>
          </w:p>
        </w:tc>
        <w:tc>
          <w:tcPr>
            <w:tcW w:w="0" w:type="auto"/>
            <w:tcBorders>
              <w:top w:val="nil"/>
              <w:left w:val="nil"/>
              <w:bottom w:val="single" w:sz="8" w:space="0" w:color="000000"/>
              <w:right w:val="single" w:sz="8" w:space="0" w:color="000000"/>
            </w:tcBorders>
            <w:shd w:val="clear" w:color="000000" w:fill="C8ECF7"/>
            <w:vAlign w:val="bottom"/>
            <w:hideMark/>
          </w:tcPr>
          <w:p w14:paraId="2322ACCD"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044BEFF8" w14:textId="77777777" w:rsidR="007A435D" w:rsidRPr="00EC1C5E" w:rsidRDefault="007A435D" w:rsidP="00F66FC9">
            <w:pPr>
              <w:rPr>
                <w:rFonts w:eastAsia="Times New Roman"/>
                <w:color w:val="000000"/>
              </w:rPr>
            </w:pPr>
            <w:r w:rsidRPr="00EC1C5E">
              <w:rPr>
                <w:rFonts w:eastAsia="Times New Roman"/>
                <w:color w:val="000000"/>
              </w:rPr>
              <w:t>1</w:t>
            </w:r>
          </w:p>
        </w:tc>
        <w:tc>
          <w:tcPr>
            <w:tcW w:w="0" w:type="auto"/>
            <w:tcBorders>
              <w:top w:val="nil"/>
              <w:left w:val="nil"/>
              <w:bottom w:val="single" w:sz="8" w:space="0" w:color="000000"/>
              <w:right w:val="single" w:sz="8" w:space="0" w:color="000000"/>
            </w:tcBorders>
            <w:shd w:val="clear" w:color="000000" w:fill="C8ECF7"/>
            <w:vAlign w:val="bottom"/>
            <w:hideMark/>
          </w:tcPr>
          <w:p w14:paraId="7041B91C" w14:textId="77777777" w:rsidR="007A435D" w:rsidRPr="00EC1C5E" w:rsidRDefault="007A435D" w:rsidP="00F66FC9">
            <w:pPr>
              <w:rPr>
                <w:rFonts w:eastAsia="Times New Roman"/>
                <w:color w:val="000000"/>
              </w:rPr>
            </w:pPr>
            <w:r w:rsidRPr="00EC1C5E">
              <w:rPr>
                <w:rFonts w:eastAsia="Times New Roman"/>
                <w:color w:val="000000"/>
              </w:rPr>
              <w:t>1</w:t>
            </w:r>
          </w:p>
        </w:tc>
        <w:tc>
          <w:tcPr>
            <w:tcW w:w="0" w:type="auto"/>
            <w:tcBorders>
              <w:top w:val="nil"/>
              <w:left w:val="nil"/>
              <w:bottom w:val="single" w:sz="8" w:space="0" w:color="000000"/>
              <w:right w:val="single" w:sz="8" w:space="0" w:color="000000"/>
            </w:tcBorders>
            <w:shd w:val="clear" w:color="000000" w:fill="00CC44"/>
            <w:vAlign w:val="bottom"/>
            <w:hideMark/>
          </w:tcPr>
          <w:p w14:paraId="246753F8"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2B0D210B"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31B97591" w14:textId="77777777" w:rsidR="007A435D" w:rsidRPr="00EC1C5E" w:rsidRDefault="007A435D" w:rsidP="00F66FC9">
            <w:pPr>
              <w:rPr>
                <w:rFonts w:eastAsia="Times New Roman"/>
                <w:color w:val="000000"/>
              </w:rPr>
            </w:pPr>
          </w:p>
        </w:tc>
      </w:tr>
      <w:tr w:rsidR="007A435D" w:rsidRPr="00EC1C5E" w14:paraId="7344FD4D"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A9D6F80"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64CB781C" w14:textId="77777777" w:rsidR="007A435D" w:rsidRPr="00EC1C5E" w:rsidRDefault="007A435D" w:rsidP="00F66FC9">
            <w:pPr>
              <w:rPr>
                <w:rFonts w:eastAsia="Times New Roman"/>
                <w:color w:val="000000"/>
              </w:rPr>
            </w:pPr>
            <w:r w:rsidRPr="00EC1C5E">
              <w:rPr>
                <w:rFonts w:eastAsia="Times New Roman"/>
                <w:color w:val="000000"/>
              </w:rPr>
              <w:t>PG 3.1.4 Öğrencilerin uzaktan eğitimle aldıkları ders sayısı /toplam ders sayısı</w:t>
            </w:r>
          </w:p>
        </w:tc>
        <w:tc>
          <w:tcPr>
            <w:tcW w:w="0" w:type="auto"/>
            <w:tcBorders>
              <w:top w:val="nil"/>
              <w:left w:val="nil"/>
              <w:bottom w:val="single" w:sz="8" w:space="0" w:color="000000"/>
              <w:right w:val="single" w:sz="8" w:space="0" w:color="000000"/>
            </w:tcBorders>
            <w:shd w:val="clear" w:color="000000" w:fill="C8ECF7"/>
            <w:vAlign w:val="bottom"/>
            <w:hideMark/>
          </w:tcPr>
          <w:p w14:paraId="6CCBB89D" w14:textId="77777777" w:rsidR="007A435D" w:rsidRPr="00EC1C5E" w:rsidRDefault="007A435D" w:rsidP="00F66FC9">
            <w:pPr>
              <w:rPr>
                <w:rFonts w:eastAsia="Times New Roman"/>
                <w:color w:val="000000"/>
              </w:rPr>
            </w:pPr>
            <w:r w:rsidRPr="00EC1C5E">
              <w:rPr>
                <w:rFonts w:eastAsia="Times New Roman"/>
                <w:color w:val="000000"/>
              </w:rPr>
              <w:t>Öğrencilerin uzaktan eğitimle aldıkları ders sayısı /toplam ders sayısı</w:t>
            </w:r>
          </w:p>
        </w:tc>
        <w:tc>
          <w:tcPr>
            <w:tcW w:w="0" w:type="auto"/>
            <w:tcBorders>
              <w:top w:val="nil"/>
              <w:left w:val="nil"/>
              <w:bottom w:val="single" w:sz="8" w:space="0" w:color="000000"/>
              <w:right w:val="single" w:sz="8" w:space="0" w:color="000000"/>
            </w:tcBorders>
            <w:shd w:val="clear" w:color="000000" w:fill="C8ECF7"/>
            <w:vAlign w:val="bottom"/>
            <w:hideMark/>
          </w:tcPr>
          <w:p w14:paraId="5E765532"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7CAF4A3C" w14:textId="77777777" w:rsidR="007A435D" w:rsidRPr="00EC1C5E" w:rsidRDefault="007A435D" w:rsidP="00F66FC9">
            <w:pPr>
              <w:rPr>
                <w:rFonts w:eastAsia="Times New Roman"/>
                <w:color w:val="000000"/>
              </w:rPr>
            </w:pPr>
            <w:r w:rsidRPr="00EC1C5E">
              <w:rPr>
                <w:rFonts w:eastAsia="Times New Roman"/>
                <w:color w:val="000000"/>
              </w:rPr>
              <w:t>25</w:t>
            </w:r>
          </w:p>
        </w:tc>
        <w:tc>
          <w:tcPr>
            <w:tcW w:w="0" w:type="auto"/>
            <w:tcBorders>
              <w:top w:val="nil"/>
              <w:left w:val="nil"/>
              <w:bottom w:val="single" w:sz="8" w:space="0" w:color="000000"/>
              <w:right w:val="single" w:sz="8" w:space="0" w:color="000000"/>
            </w:tcBorders>
            <w:shd w:val="clear" w:color="000000" w:fill="C8ECF7"/>
            <w:vAlign w:val="bottom"/>
            <w:hideMark/>
          </w:tcPr>
          <w:p w14:paraId="6BBFCF4A" w14:textId="77777777" w:rsidR="007A435D" w:rsidRPr="00EC1C5E" w:rsidRDefault="007A435D" w:rsidP="00F66FC9">
            <w:pPr>
              <w:rPr>
                <w:rFonts w:eastAsia="Times New Roman"/>
                <w:color w:val="000000"/>
              </w:rPr>
            </w:pPr>
            <w:r w:rsidRPr="00EC1C5E">
              <w:rPr>
                <w:rFonts w:eastAsia="Times New Roman"/>
                <w:color w:val="000000"/>
              </w:rPr>
              <w:t>29,66</w:t>
            </w:r>
          </w:p>
        </w:tc>
        <w:tc>
          <w:tcPr>
            <w:tcW w:w="0" w:type="auto"/>
            <w:tcBorders>
              <w:top w:val="nil"/>
              <w:left w:val="nil"/>
              <w:bottom w:val="single" w:sz="8" w:space="0" w:color="000000"/>
              <w:right w:val="single" w:sz="8" w:space="0" w:color="000000"/>
            </w:tcBorders>
            <w:shd w:val="clear" w:color="000000" w:fill="00CC44"/>
            <w:vAlign w:val="bottom"/>
            <w:hideMark/>
          </w:tcPr>
          <w:p w14:paraId="38802E83" w14:textId="77777777" w:rsidR="007A435D" w:rsidRPr="00EC1C5E" w:rsidRDefault="007A435D" w:rsidP="00F66FC9">
            <w:pPr>
              <w:jc w:val="center"/>
              <w:rPr>
                <w:rFonts w:eastAsia="Times New Roman"/>
                <w:color w:val="FFFFFF"/>
              </w:rPr>
            </w:pPr>
            <w:r w:rsidRPr="00EC1C5E">
              <w:rPr>
                <w:rFonts w:eastAsia="Times New Roman"/>
                <w:color w:val="FFFFFF"/>
              </w:rPr>
              <w:t>118,64%</w:t>
            </w:r>
          </w:p>
        </w:tc>
        <w:tc>
          <w:tcPr>
            <w:tcW w:w="0" w:type="auto"/>
            <w:tcBorders>
              <w:top w:val="nil"/>
              <w:left w:val="nil"/>
              <w:bottom w:val="single" w:sz="8" w:space="0" w:color="000000"/>
              <w:right w:val="single" w:sz="8" w:space="0" w:color="000000"/>
            </w:tcBorders>
            <w:shd w:val="clear" w:color="000000" w:fill="FFFFFF"/>
            <w:vAlign w:val="center"/>
            <w:hideMark/>
          </w:tcPr>
          <w:p w14:paraId="28852F55"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18759E42" w14:textId="77777777" w:rsidR="007A435D" w:rsidRPr="00EC1C5E" w:rsidRDefault="007A435D" w:rsidP="00F66FC9">
            <w:pPr>
              <w:rPr>
                <w:rFonts w:eastAsia="Times New Roman"/>
                <w:color w:val="000000"/>
              </w:rPr>
            </w:pPr>
          </w:p>
        </w:tc>
      </w:tr>
      <w:tr w:rsidR="007A435D" w:rsidRPr="00EC1C5E" w14:paraId="3AFDA967"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8B65D12" w14:textId="77777777" w:rsidR="007A435D" w:rsidRPr="00EC1C5E" w:rsidRDefault="007A435D" w:rsidP="00F66FC9">
            <w:pPr>
              <w:rPr>
                <w:rFonts w:eastAsia="Times New Roman"/>
                <w:color w:val="000000"/>
              </w:rPr>
            </w:pPr>
            <w:r w:rsidRPr="00EC1C5E">
              <w:rPr>
                <w:rFonts w:eastAsia="Times New Roman"/>
                <w:color w:val="000000"/>
              </w:rPr>
              <w:t>Hedef 3.2(Her eğitim-öğretim düzeyinde program sayısını artırmak)</w:t>
            </w:r>
          </w:p>
        </w:tc>
        <w:tc>
          <w:tcPr>
            <w:tcW w:w="0" w:type="auto"/>
            <w:tcBorders>
              <w:top w:val="nil"/>
              <w:left w:val="nil"/>
              <w:bottom w:val="single" w:sz="8" w:space="0" w:color="000000"/>
              <w:right w:val="single" w:sz="8" w:space="0" w:color="000000"/>
            </w:tcBorders>
            <w:shd w:val="clear" w:color="000000" w:fill="C8ECF7"/>
            <w:vAlign w:val="bottom"/>
            <w:hideMark/>
          </w:tcPr>
          <w:p w14:paraId="471D5D2C" w14:textId="77777777" w:rsidR="007A435D" w:rsidRPr="00EC1C5E" w:rsidRDefault="007A435D" w:rsidP="00F66FC9">
            <w:pPr>
              <w:rPr>
                <w:rFonts w:eastAsia="Times New Roman"/>
                <w:color w:val="000000"/>
              </w:rPr>
            </w:pPr>
            <w:r w:rsidRPr="00EC1C5E">
              <w:rPr>
                <w:rFonts w:eastAsia="Times New Roman"/>
                <w:color w:val="000000"/>
              </w:rPr>
              <w:t>PG 3.2.1 Ön lisans 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4C8C2E76" w14:textId="77777777" w:rsidR="007A435D" w:rsidRPr="00EC1C5E" w:rsidRDefault="007A435D" w:rsidP="00F66FC9">
            <w:pPr>
              <w:rPr>
                <w:rFonts w:eastAsia="Times New Roman"/>
                <w:color w:val="000000"/>
              </w:rPr>
            </w:pPr>
            <w:r w:rsidRPr="00EC1C5E">
              <w:rPr>
                <w:rFonts w:eastAsia="Times New Roman"/>
                <w:color w:val="000000"/>
              </w:rPr>
              <w:t>Ön lisans 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38DF37AA"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66674395"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22988844"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50B06A13"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1AE23EC9" w14:textId="77777777" w:rsidR="007A435D" w:rsidRPr="00EC1C5E" w:rsidRDefault="007A435D" w:rsidP="00F66FC9">
            <w:pPr>
              <w:rPr>
                <w:rFonts w:eastAsia="Times New Roman"/>
                <w:color w:val="000000"/>
              </w:rPr>
            </w:pPr>
            <w:r w:rsidRPr="00EC1C5E">
              <w:rPr>
                <w:rFonts w:eastAsia="Times New Roman"/>
                <w:color w:val="000000"/>
              </w:rPr>
              <w:t>90</w:t>
            </w: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748F5D5D" w14:textId="77777777" w:rsidR="007A435D" w:rsidRPr="00EC1C5E" w:rsidRDefault="007A435D" w:rsidP="00F66FC9">
            <w:pPr>
              <w:rPr>
                <w:rFonts w:eastAsia="Times New Roman"/>
                <w:color w:val="000000"/>
              </w:rPr>
            </w:pPr>
          </w:p>
        </w:tc>
      </w:tr>
      <w:tr w:rsidR="007A435D" w:rsidRPr="00EC1C5E" w14:paraId="67462CF3"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058AE8F"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552D6B21" w14:textId="77777777" w:rsidR="007A435D" w:rsidRPr="00EC1C5E" w:rsidRDefault="007A435D" w:rsidP="00F66FC9">
            <w:pPr>
              <w:rPr>
                <w:rFonts w:eastAsia="Times New Roman"/>
                <w:color w:val="000000"/>
              </w:rPr>
            </w:pPr>
            <w:r w:rsidRPr="00EC1C5E">
              <w:rPr>
                <w:rFonts w:eastAsia="Times New Roman"/>
                <w:color w:val="000000"/>
              </w:rPr>
              <w:t>PG 3.2.2 Lisans 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4A73C042" w14:textId="77777777" w:rsidR="007A435D" w:rsidRPr="00EC1C5E" w:rsidRDefault="007A435D" w:rsidP="00F66FC9">
            <w:pPr>
              <w:rPr>
                <w:rFonts w:eastAsia="Times New Roman"/>
                <w:color w:val="000000"/>
              </w:rPr>
            </w:pPr>
            <w:r w:rsidRPr="00EC1C5E">
              <w:rPr>
                <w:rFonts w:eastAsia="Times New Roman"/>
                <w:color w:val="000000"/>
              </w:rPr>
              <w:t>Lisans 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55A373B3"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7A9A7E0E"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13E2CBBC"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7EAEAD74"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0E414A42"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79CA770D" w14:textId="77777777" w:rsidR="007A435D" w:rsidRPr="00EC1C5E" w:rsidRDefault="007A435D" w:rsidP="00F66FC9">
            <w:pPr>
              <w:rPr>
                <w:rFonts w:eastAsia="Times New Roman"/>
                <w:color w:val="000000"/>
              </w:rPr>
            </w:pPr>
          </w:p>
        </w:tc>
      </w:tr>
      <w:tr w:rsidR="007A435D" w:rsidRPr="00EC1C5E" w14:paraId="4FD82BEA"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0A37509B"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071BF41F" w14:textId="77777777" w:rsidR="007A435D" w:rsidRPr="00EC1C5E" w:rsidRDefault="007A435D" w:rsidP="00F66FC9">
            <w:pPr>
              <w:rPr>
                <w:rFonts w:eastAsia="Times New Roman"/>
                <w:color w:val="000000"/>
              </w:rPr>
            </w:pPr>
            <w:r w:rsidRPr="00EC1C5E">
              <w:rPr>
                <w:rFonts w:eastAsia="Times New Roman"/>
                <w:color w:val="000000"/>
              </w:rPr>
              <w:t>PG 3.2.3 Yüksek Lisans 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56710A60" w14:textId="77777777" w:rsidR="007A435D" w:rsidRPr="00EC1C5E" w:rsidRDefault="007A435D" w:rsidP="00F66FC9">
            <w:pPr>
              <w:rPr>
                <w:rFonts w:eastAsia="Times New Roman"/>
                <w:color w:val="000000"/>
              </w:rPr>
            </w:pPr>
            <w:r w:rsidRPr="00EC1C5E">
              <w:rPr>
                <w:rFonts w:eastAsia="Times New Roman"/>
                <w:color w:val="000000"/>
              </w:rPr>
              <w:t>Yüksek Lisans 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49A7D8CB"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4734CE5E"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4FDDD832"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0CBBCD29"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1BBA4CF4"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5526E2D0" w14:textId="77777777" w:rsidR="007A435D" w:rsidRPr="00EC1C5E" w:rsidRDefault="007A435D" w:rsidP="00F66FC9">
            <w:pPr>
              <w:rPr>
                <w:rFonts w:eastAsia="Times New Roman"/>
                <w:color w:val="000000"/>
              </w:rPr>
            </w:pPr>
          </w:p>
        </w:tc>
      </w:tr>
      <w:tr w:rsidR="007A435D" w:rsidRPr="00EC1C5E" w14:paraId="15D2C144"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3198E7E"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767C537C" w14:textId="77777777" w:rsidR="007A435D" w:rsidRPr="00EC1C5E" w:rsidRDefault="007A435D" w:rsidP="00F66FC9">
            <w:pPr>
              <w:rPr>
                <w:rFonts w:eastAsia="Times New Roman"/>
                <w:color w:val="000000"/>
              </w:rPr>
            </w:pPr>
            <w:r w:rsidRPr="00EC1C5E">
              <w:rPr>
                <w:rFonts w:eastAsia="Times New Roman"/>
                <w:color w:val="000000"/>
              </w:rPr>
              <w:t>PG 3.2.4 Doktora 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1A9BA27A" w14:textId="77777777" w:rsidR="007A435D" w:rsidRPr="00EC1C5E" w:rsidRDefault="007A435D" w:rsidP="00F66FC9">
            <w:pPr>
              <w:rPr>
                <w:rFonts w:eastAsia="Times New Roman"/>
                <w:color w:val="000000"/>
              </w:rPr>
            </w:pPr>
            <w:r w:rsidRPr="00EC1C5E">
              <w:rPr>
                <w:rFonts w:eastAsia="Times New Roman"/>
                <w:color w:val="000000"/>
              </w:rPr>
              <w:t>Doktora 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5FB4E17C"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393B309B"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2EC48CFE"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4561A837"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4E7F2BCF"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7FC07844" w14:textId="77777777" w:rsidR="007A435D" w:rsidRPr="00EC1C5E" w:rsidRDefault="007A435D" w:rsidP="00F66FC9">
            <w:pPr>
              <w:rPr>
                <w:rFonts w:eastAsia="Times New Roman"/>
                <w:color w:val="000000"/>
              </w:rPr>
            </w:pPr>
          </w:p>
        </w:tc>
      </w:tr>
      <w:tr w:rsidR="007A435D" w:rsidRPr="00EC1C5E" w14:paraId="31CD0584"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14D0B38"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13B4420E" w14:textId="77777777" w:rsidR="007A435D" w:rsidRPr="00EC1C5E" w:rsidRDefault="007A435D" w:rsidP="00F66FC9">
            <w:pPr>
              <w:rPr>
                <w:rFonts w:eastAsia="Times New Roman"/>
                <w:color w:val="000000"/>
              </w:rPr>
            </w:pPr>
            <w:r w:rsidRPr="00EC1C5E">
              <w:rPr>
                <w:rFonts w:eastAsia="Times New Roman"/>
                <w:color w:val="000000"/>
              </w:rPr>
              <w:t>PG 3.2.5 Disiplinler arası Tezli Yüksek Lisans 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0556DD58" w14:textId="77777777" w:rsidR="007A435D" w:rsidRPr="00EC1C5E" w:rsidRDefault="007A435D" w:rsidP="00F66FC9">
            <w:pPr>
              <w:rPr>
                <w:rFonts w:eastAsia="Times New Roman"/>
                <w:color w:val="000000"/>
              </w:rPr>
            </w:pPr>
            <w:r w:rsidRPr="00EC1C5E">
              <w:rPr>
                <w:rFonts w:eastAsia="Times New Roman"/>
                <w:color w:val="000000"/>
              </w:rPr>
              <w:t>Disiplinler arası Tezli Yüksek Lisans 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70762CAB"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009C82B4"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0F4EDA22"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5F12FA4E"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76197144"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491B27A7" w14:textId="77777777" w:rsidR="007A435D" w:rsidRPr="00EC1C5E" w:rsidRDefault="007A435D" w:rsidP="00F66FC9">
            <w:pPr>
              <w:rPr>
                <w:rFonts w:eastAsia="Times New Roman"/>
                <w:color w:val="000000"/>
              </w:rPr>
            </w:pPr>
          </w:p>
        </w:tc>
      </w:tr>
      <w:tr w:rsidR="007A435D" w:rsidRPr="00EC1C5E" w14:paraId="6ECD98AA"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159563F"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7B4E78B0" w14:textId="77777777" w:rsidR="007A435D" w:rsidRPr="00EC1C5E" w:rsidRDefault="007A435D" w:rsidP="00F66FC9">
            <w:pPr>
              <w:rPr>
                <w:rFonts w:eastAsia="Times New Roman"/>
                <w:color w:val="000000"/>
              </w:rPr>
            </w:pPr>
            <w:r w:rsidRPr="00EC1C5E">
              <w:rPr>
                <w:rFonts w:eastAsia="Times New Roman"/>
                <w:color w:val="000000"/>
              </w:rPr>
              <w:t>PG 3.2.6 Disiplinler arası Tezsiz Yüksek Lisans 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0C78F4EC" w14:textId="77777777" w:rsidR="007A435D" w:rsidRPr="00EC1C5E" w:rsidRDefault="007A435D" w:rsidP="00F66FC9">
            <w:pPr>
              <w:rPr>
                <w:rFonts w:eastAsia="Times New Roman"/>
                <w:color w:val="000000"/>
              </w:rPr>
            </w:pPr>
            <w:r w:rsidRPr="00EC1C5E">
              <w:rPr>
                <w:rFonts w:eastAsia="Times New Roman"/>
                <w:color w:val="000000"/>
              </w:rPr>
              <w:t>Disiplinler arası Tezsiz Yüksek Lisans 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1758B450"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410A2BD7"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3E40BB96"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54693339"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62DEE15B"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1B783D1F" w14:textId="77777777" w:rsidR="007A435D" w:rsidRPr="00EC1C5E" w:rsidRDefault="007A435D" w:rsidP="00F66FC9">
            <w:pPr>
              <w:rPr>
                <w:rFonts w:eastAsia="Times New Roman"/>
                <w:color w:val="000000"/>
              </w:rPr>
            </w:pPr>
          </w:p>
        </w:tc>
      </w:tr>
      <w:tr w:rsidR="007A435D" w:rsidRPr="00EC1C5E" w14:paraId="5FAC4C3C"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06699C2"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5B2585CF" w14:textId="77777777" w:rsidR="007A435D" w:rsidRPr="00EC1C5E" w:rsidRDefault="007A435D" w:rsidP="00F66FC9">
            <w:pPr>
              <w:rPr>
                <w:rFonts w:eastAsia="Times New Roman"/>
                <w:color w:val="000000"/>
              </w:rPr>
            </w:pPr>
            <w:r w:rsidRPr="00EC1C5E">
              <w:rPr>
                <w:rFonts w:eastAsia="Times New Roman"/>
                <w:color w:val="000000"/>
              </w:rPr>
              <w:t>PG 3.2.7 Disiplinler arası Doktora 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498B4A56" w14:textId="77777777" w:rsidR="007A435D" w:rsidRPr="00EC1C5E" w:rsidRDefault="007A435D" w:rsidP="00F66FC9">
            <w:pPr>
              <w:rPr>
                <w:rFonts w:eastAsia="Times New Roman"/>
                <w:color w:val="000000"/>
              </w:rPr>
            </w:pPr>
            <w:r w:rsidRPr="00EC1C5E">
              <w:rPr>
                <w:rFonts w:eastAsia="Times New Roman"/>
                <w:color w:val="000000"/>
              </w:rPr>
              <w:t>Disiplinler arası Doktora 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7FAFB3E8"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1295D65A"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194CF2F8"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3811D761"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1F80826D"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20184F70" w14:textId="77777777" w:rsidR="007A435D" w:rsidRPr="00EC1C5E" w:rsidRDefault="007A435D" w:rsidP="00F66FC9">
            <w:pPr>
              <w:rPr>
                <w:rFonts w:eastAsia="Times New Roman"/>
                <w:color w:val="000000"/>
              </w:rPr>
            </w:pPr>
          </w:p>
        </w:tc>
      </w:tr>
      <w:tr w:rsidR="007A435D" w:rsidRPr="00EC1C5E" w14:paraId="2A0A9F65"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FF57DC0" w14:textId="77777777" w:rsidR="007A435D" w:rsidRPr="00EC1C5E" w:rsidRDefault="007A435D" w:rsidP="00F66FC9">
            <w:pPr>
              <w:rPr>
                <w:rFonts w:eastAsia="Times New Roman"/>
                <w:color w:val="000000"/>
              </w:rPr>
            </w:pPr>
            <w:r w:rsidRPr="00EC1C5E">
              <w:rPr>
                <w:rFonts w:eastAsia="Times New Roman"/>
                <w:color w:val="000000"/>
              </w:rPr>
              <w:t xml:space="preserve">Hedef 3.4(Her eğitim-öğretim düzeyinde program müfredatlarının </w:t>
            </w:r>
            <w:r w:rsidRPr="00EC1C5E">
              <w:rPr>
                <w:rFonts w:eastAsia="Times New Roman"/>
                <w:color w:val="000000"/>
              </w:rPr>
              <w:lastRenderedPageBreak/>
              <w:t>Bologna Kriterlerine uygun hale getirmek)</w:t>
            </w:r>
          </w:p>
        </w:tc>
        <w:tc>
          <w:tcPr>
            <w:tcW w:w="0" w:type="auto"/>
            <w:tcBorders>
              <w:top w:val="nil"/>
              <w:left w:val="nil"/>
              <w:bottom w:val="single" w:sz="8" w:space="0" w:color="000000"/>
              <w:right w:val="single" w:sz="8" w:space="0" w:color="000000"/>
            </w:tcBorders>
            <w:shd w:val="clear" w:color="000000" w:fill="C8ECF7"/>
            <w:vAlign w:val="bottom"/>
            <w:hideMark/>
          </w:tcPr>
          <w:p w14:paraId="37E6146E" w14:textId="77777777" w:rsidR="007A435D" w:rsidRPr="00EC1C5E" w:rsidRDefault="007A435D" w:rsidP="00F66FC9">
            <w:pPr>
              <w:rPr>
                <w:rFonts w:eastAsia="Times New Roman"/>
                <w:color w:val="000000"/>
              </w:rPr>
            </w:pPr>
            <w:r w:rsidRPr="00EC1C5E">
              <w:rPr>
                <w:rFonts w:eastAsia="Times New Roman"/>
                <w:color w:val="000000"/>
              </w:rPr>
              <w:lastRenderedPageBreak/>
              <w:t xml:space="preserve">PG 3.4.1 Üniversitenin Web Sayfasından İzlenebilen, Program Bilgi Paketi Tamamlanmış her eğitim seviyesindeki Programı Sayısının </w:t>
            </w:r>
            <w:r w:rsidRPr="00EC1C5E">
              <w:rPr>
                <w:rFonts w:eastAsia="Times New Roman"/>
                <w:color w:val="000000"/>
              </w:rPr>
              <w:lastRenderedPageBreak/>
              <w:t>Toplam Program Sayısına Oranı</w:t>
            </w:r>
          </w:p>
        </w:tc>
        <w:tc>
          <w:tcPr>
            <w:tcW w:w="0" w:type="auto"/>
            <w:tcBorders>
              <w:top w:val="nil"/>
              <w:left w:val="nil"/>
              <w:bottom w:val="single" w:sz="8" w:space="0" w:color="000000"/>
              <w:right w:val="single" w:sz="8" w:space="0" w:color="000000"/>
            </w:tcBorders>
            <w:shd w:val="clear" w:color="000000" w:fill="C8ECF7"/>
            <w:vAlign w:val="bottom"/>
            <w:hideMark/>
          </w:tcPr>
          <w:p w14:paraId="10AA862C" w14:textId="77777777" w:rsidR="007A435D" w:rsidRPr="00EC1C5E" w:rsidRDefault="007A435D" w:rsidP="00F66FC9">
            <w:pPr>
              <w:rPr>
                <w:rFonts w:eastAsia="Times New Roman"/>
                <w:color w:val="000000"/>
              </w:rPr>
            </w:pPr>
            <w:r w:rsidRPr="00EC1C5E">
              <w:rPr>
                <w:rFonts w:eastAsia="Times New Roman"/>
                <w:color w:val="000000"/>
              </w:rPr>
              <w:lastRenderedPageBreak/>
              <w:t xml:space="preserve">Üniversitenin Web Sayfasından İzlenebilen, Program Bilgi Paketi Tamamlanmış her eğitim seviyesindeki Programı Sayısının </w:t>
            </w:r>
            <w:r w:rsidRPr="00EC1C5E">
              <w:rPr>
                <w:rFonts w:eastAsia="Times New Roman"/>
                <w:color w:val="000000"/>
              </w:rPr>
              <w:lastRenderedPageBreak/>
              <w:t>Toplam Program Sayısına Oranı</w:t>
            </w:r>
          </w:p>
        </w:tc>
        <w:tc>
          <w:tcPr>
            <w:tcW w:w="0" w:type="auto"/>
            <w:tcBorders>
              <w:top w:val="nil"/>
              <w:left w:val="nil"/>
              <w:bottom w:val="single" w:sz="8" w:space="0" w:color="000000"/>
              <w:right w:val="single" w:sz="8" w:space="0" w:color="000000"/>
            </w:tcBorders>
            <w:shd w:val="clear" w:color="000000" w:fill="C8ECF7"/>
            <w:vAlign w:val="bottom"/>
            <w:hideMark/>
          </w:tcPr>
          <w:p w14:paraId="78EA0106" w14:textId="77777777" w:rsidR="007A435D" w:rsidRPr="00EC1C5E" w:rsidRDefault="007A435D" w:rsidP="00F66FC9">
            <w:pPr>
              <w:rPr>
                <w:rFonts w:eastAsia="Times New Roman"/>
                <w:color w:val="000000"/>
              </w:rPr>
            </w:pPr>
            <w:r w:rsidRPr="00EC1C5E">
              <w:rPr>
                <w:rFonts w:eastAsia="Times New Roman"/>
                <w:color w:val="000000"/>
              </w:rPr>
              <w:lastRenderedPageBreak/>
              <w:t>0</w:t>
            </w:r>
          </w:p>
        </w:tc>
        <w:tc>
          <w:tcPr>
            <w:tcW w:w="0" w:type="auto"/>
            <w:tcBorders>
              <w:top w:val="nil"/>
              <w:left w:val="nil"/>
              <w:bottom w:val="single" w:sz="8" w:space="0" w:color="000000"/>
              <w:right w:val="single" w:sz="8" w:space="0" w:color="000000"/>
            </w:tcBorders>
            <w:shd w:val="clear" w:color="000000" w:fill="C8ECF7"/>
            <w:vAlign w:val="bottom"/>
            <w:hideMark/>
          </w:tcPr>
          <w:p w14:paraId="4436487A" w14:textId="77777777" w:rsidR="007A435D" w:rsidRPr="00EC1C5E" w:rsidRDefault="007A435D" w:rsidP="00F66FC9">
            <w:pPr>
              <w:rPr>
                <w:rFonts w:eastAsia="Times New Roman"/>
                <w:color w:val="000000"/>
              </w:rPr>
            </w:pPr>
            <w:r w:rsidRPr="00EC1C5E">
              <w:rPr>
                <w:rFonts w:eastAsia="Times New Roman"/>
                <w:color w:val="000000"/>
              </w:rPr>
              <w:t>1</w:t>
            </w:r>
          </w:p>
        </w:tc>
        <w:tc>
          <w:tcPr>
            <w:tcW w:w="0" w:type="auto"/>
            <w:tcBorders>
              <w:top w:val="nil"/>
              <w:left w:val="nil"/>
              <w:bottom w:val="single" w:sz="8" w:space="0" w:color="000000"/>
              <w:right w:val="single" w:sz="8" w:space="0" w:color="000000"/>
            </w:tcBorders>
            <w:shd w:val="clear" w:color="000000" w:fill="C8ECF7"/>
            <w:vAlign w:val="bottom"/>
            <w:hideMark/>
          </w:tcPr>
          <w:p w14:paraId="71874F8D" w14:textId="77777777" w:rsidR="007A435D" w:rsidRPr="00EC1C5E" w:rsidRDefault="007A435D" w:rsidP="00F66FC9">
            <w:pPr>
              <w:rPr>
                <w:rFonts w:eastAsia="Times New Roman"/>
                <w:color w:val="000000"/>
              </w:rPr>
            </w:pPr>
            <w:r w:rsidRPr="00EC1C5E">
              <w:rPr>
                <w:rFonts w:eastAsia="Times New Roman"/>
                <w:color w:val="000000"/>
              </w:rPr>
              <w:t>1</w:t>
            </w:r>
          </w:p>
        </w:tc>
        <w:tc>
          <w:tcPr>
            <w:tcW w:w="0" w:type="auto"/>
            <w:tcBorders>
              <w:top w:val="nil"/>
              <w:left w:val="nil"/>
              <w:bottom w:val="single" w:sz="8" w:space="0" w:color="000000"/>
              <w:right w:val="single" w:sz="8" w:space="0" w:color="000000"/>
            </w:tcBorders>
            <w:shd w:val="clear" w:color="000000" w:fill="00CC44"/>
            <w:vAlign w:val="bottom"/>
            <w:hideMark/>
          </w:tcPr>
          <w:p w14:paraId="6F03CF41"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0032D459" w14:textId="77777777" w:rsidR="007A435D" w:rsidRPr="00EC1C5E" w:rsidRDefault="007A435D" w:rsidP="00F66FC9">
            <w:pPr>
              <w:rPr>
                <w:rFonts w:eastAsia="Times New Roman"/>
                <w:color w:val="000000"/>
              </w:rPr>
            </w:pPr>
            <w:r w:rsidRPr="00EC1C5E">
              <w:rPr>
                <w:rFonts w:eastAsia="Times New Roman"/>
                <w:color w:val="000000"/>
              </w:rPr>
              <w:t>100</w:t>
            </w: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390904D1" w14:textId="77777777" w:rsidR="007A435D" w:rsidRPr="00EC1C5E" w:rsidRDefault="007A435D" w:rsidP="00F66FC9">
            <w:pPr>
              <w:rPr>
                <w:rFonts w:eastAsia="Times New Roman"/>
                <w:color w:val="000000"/>
              </w:rPr>
            </w:pPr>
          </w:p>
        </w:tc>
      </w:tr>
      <w:tr w:rsidR="007A435D" w:rsidRPr="00EC1C5E" w14:paraId="7DC0D72F"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491A2E8" w14:textId="77777777" w:rsidR="007A435D" w:rsidRPr="00EC1C5E" w:rsidRDefault="007A435D" w:rsidP="00F66FC9">
            <w:pPr>
              <w:rPr>
                <w:rFonts w:eastAsia="Times New Roman"/>
                <w:color w:val="000000"/>
              </w:rPr>
            </w:pPr>
            <w:r w:rsidRPr="00EC1C5E">
              <w:rPr>
                <w:rFonts w:eastAsia="Times New Roman"/>
                <w:color w:val="000000"/>
              </w:rPr>
              <w:t>Hedef 3.5(Çift dal ve Yandal yapan öğrenci sayısını artırmak)</w:t>
            </w:r>
          </w:p>
        </w:tc>
        <w:tc>
          <w:tcPr>
            <w:tcW w:w="0" w:type="auto"/>
            <w:tcBorders>
              <w:top w:val="nil"/>
              <w:left w:val="nil"/>
              <w:bottom w:val="single" w:sz="8" w:space="0" w:color="000000"/>
              <w:right w:val="single" w:sz="8" w:space="0" w:color="000000"/>
            </w:tcBorders>
            <w:shd w:val="clear" w:color="000000" w:fill="C8ECF7"/>
            <w:vAlign w:val="bottom"/>
            <w:hideMark/>
          </w:tcPr>
          <w:p w14:paraId="1223877C" w14:textId="77777777" w:rsidR="007A435D" w:rsidRPr="00EC1C5E" w:rsidRDefault="007A435D" w:rsidP="00F66FC9">
            <w:pPr>
              <w:rPr>
                <w:rFonts w:eastAsia="Times New Roman"/>
                <w:color w:val="000000"/>
              </w:rPr>
            </w:pPr>
            <w:r w:rsidRPr="00EC1C5E">
              <w:rPr>
                <w:rFonts w:eastAsia="Times New Roman"/>
                <w:color w:val="000000"/>
              </w:rPr>
              <w:t>PG 3.5.1 Çift ana dal yapan lisans/ön lisans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7811546B" w14:textId="77777777" w:rsidR="007A435D" w:rsidRPr="00EC1C5E" w:rsidRDefault="007A435D" w:rsidP="00F66FC9">
            <w:pPr>
              <w:rPr>
                <w:rFonts w:eastAsia="Times New Roman"/>
                <w:color w:val="000000"/>
              </w:rPr>
            </w:pPr>
            <w:r w:rsidRPr="00EC1C5E">
              <w:rPr>
                <w:rFonts w:eastAsia="Times New Roman"/>
                <w:color w:val="000000"/>
              </w:rPr>
              <w:t>Çift ana dal yapan lisans/ön lisans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4BE08BCD"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006005ED" w14:textId="77777777" w:rsidR="007A435D" w:rsidRPr="00EC1C5E" w:rsidRDefault="007A435D" w:rsidP="00F66FC9">
            <w:pPr>
              <w:rPr>
                <w:rFonts w:eastAsia="Times New Roman"/>
                <w:color w:val="000000"/>
              </w:rPr>
            </w:pPr>
            <w:r w:rsidRPr="00EC1C5E">
              <w:rPr>
                <w:rFonts w:eastAsia="Times New Roman"/>
                <w:color w:val="000000"/>
              </w:rPr>
              <w:t>2</w:t>
            </w:r>
          </w:p>
        </w:tc>
        <w:tc>
          <w:tcPr>
            <w:tcW w:w="0" w:type="auto"/>
            <w:tcBorders>
              <w:top w:val="nil"/>
              <w:left w:val="nil"/>
              <w:bottom w:val="single" w:sz="8" w:space="0" w:color="000000"/>
              <w:right w:val="single" w:sz="8" w:space="0" w:color="000000"/>
            </w:tcBorders>
            <w:shd w:val="clear" w:color="000000" w:fill="C8ECF7"/>
            <w:vAlign w:val="bottom"/>
            <w:hideMark/>
          </w:tcPr>
          <w:p w14:paraId="7ED00F63"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0EEB554F" w14:textId="77777777" w:rsidR="007A435D" w:rsidRPr="00EC1C5E" w:rsidRDefault="007A435D" w:rsidP="00F66FC9">
            <w:pPr>
              <w:jc w:val="center"/>
              <w:rPr>
                <w:rFonts w:eastAsia="Times New Roman"/>
                <w:color w:val="FFFFFF"/>
              </w:rPr>
            </w:pPr>
            <w:r w:rsidRPr="00EC1C5E">
              <w:rPr>
                <w:rFonts w:eastAsia="Times New Roman"/>
                <w:color w:val="FFFFFF"/>
              </w:rPr>
              <w:t>0%</w:t>
            </w:r>
          </w:p>
        </w:tc>
        <w:tc>
          <w:tcPr>
            <w:tcW w:w="0" w:type="auto"/>
            <w:tcBorders>
              <w:top w:val="nil"/>
              <w:left w:val="nil"/>
              <w:bottom w:val="single" w:sz="8" w:space="0" w:color="000000"/>
              <w:right w:val="single" w:sz="8" w:space="0" w:color="000000"/>
            </w:tcBorders>
            <w:shd w:val="clear" w:color="000000" w:fill="FFFFFF"/>
            <w:vAlign w:val="center"/>
            <w:hideMark/>
          </w:tcPr>
          <w:p w14:paraId="753481CD"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7A6487F6" w14:textId="77777777" w:rsidR="007A435D" w:rsidRPr="00EC1C5E" w:rsidRDefault="007A435D" w:rsidP="00F66FC9">
            <w:pPr>
              <w:rPr>
                <w:rFonts w:eastAsia="Times New Roman"/>
                <w:color w:val="000000"/>
              </w:rPr>
            </w:pPr>
          </w:p>
        </w:tc>
      </w:tr>
      <w:tr w:rsidR="007A435D" w:rsidRPr="00EC1C5E" w14:paraId="64BB7AAC"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A0C18CA"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6D1FDAD1" w14:textId="77777777" w:rsidR="007A435D" w:rsidRPr="00EC1C5E" w:rsidRDefault="007A435D" w:rsidP="00F66FC9">
            <w:pPr>
              <w:rPr>
                <w:rFonts w:eastAsia="Times New Roman"/>
                <w:color w:val="000000"/>
              </w:rPr>
            </w:pPr>
            <w:r w:rsidRPr="00EC1C5E">
              <w:rPr>
                <w:rFonts w:eastAsia="Times New Roman"/>
                <w:color w:val="000000"/>
              </w:rPr>
              <w:t>PG 3.5.2 Yan dal yapan lisans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7A1A712B" w14:textId="77777777" w:rsidR="007A435D" w:rsidRPr="00EC1C5E" w:rsidRDefault="007A435D" w:rsidP="00F66FC9">
            <w:pPr>
              <w:rPr>
                <w:rFonts w:eastAsia="Times New Roman"/>
                <w:color w:val="000000"/>
              </w:rPr>
            </w:pPr>
            <w:r w:rsidRPr="00EC1C5E">
              <w:rPr>
                <w:rFonts w:eastAsia="Times New Roman"/>
                <w:color w:val="000000"/>
              </w:rPr>
              <w:t>Yan dal yapan lisans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63747887"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0640C144" w14:textId="77777777" w:rsidR="007A435D" w:rsidRPr="00EC1C5E" w:rsidRDefault="007A435D" w:rsidP="00F66FC9">
            <w:pPr>
              <w:rPr>
                <w:rFonts w:eastAsia="Times New Roman"/>
                <w:color w:val="000000"/>
              </w:rPr>
            </w:pPr>
            <w:r w:rsidRPr="00EC1C5E">
              <w:rPr>
                <w:rFonts w:eastAsia="Times New Roman"/>
                <w:color w:val="000000"/>
              </w:rPr>
              <w:t>6</w:t>
            </w:r>
          </w:p>
        </w:tc>
        <w:tc>
          <w:tcPr>
            <w:tcW w:w="0" w:type="auto"/>
            <w:tcBorders>
              <w:top w:val="nil"/>
              <w:left w:val="nil"/>
              <w:bottom w:val="single" w:sz="8" w:space="0" w:color="000000"/>
              <w:right w:val="single" w:sz="8" w:space="0" w:color="000000"/>
            </w:tcBorders>
            <w:shd w:val="clear" w:color="000000" w:fill="C8ECF7"/>
            <w:vAlign w:val="bottom"/>
            <w:hideMark/>
          </w:tcPr>
          <w:p w14:paraId="7D430898"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0FADA695" w14:textId="77777777" w:rsidR="007A435D" w:rsidRPr="00EC1C5E" w:rsidRDefault="007A435D" w:rsidP="00F66FC9">
            <w:pPr>
              <w:jc w:val="center"/>
              <w:rPr>
                <w:rFonts w:eastAsia="Times New Roman"/>
                <w:color w:val="FFFFFF"/>
              </w:rPr>
            </w:pPr>
            <w:r w:rsidRPr="00EC1C5E">
              <w:rPr>
                <w:rFonts w:eastAsia="Times New Roman"/>
                <w:color w:val="FFFFFF"/>
              </w:rPr>
              <w:t>0%</w:t>
            </w:r>
          </w:p>
        </w:tc>
        <w:tc>
          <w:tcPr>
            <w:tcW w:w="0" w:type="auto"/>
            <w:tcBorders>
              <w:top w:val="nil"/>
              <w:left w:val="nil"/>
              <w:bottom w:val="single" w:sz="8" w:space="0" w:color="000000"/>
              <w:right w:val="single" w:sz="8" w:space="0" w:color="000000"/>
            </w:tcBorders>
            <w:shd w:val="clear" w:color="000000" w:fill="FFFFFF"/>
            <w:vAlign w:val="center"/>
            <w:hideMark/>
          </w:tcPr>
          <w:p w14:paraId="13DC633F"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08D81572" w14:textId="77777777" w:rsidR="007A435D" w:rsidRPr="00EC1C5E" w:rsidRDefault="007A435D" w:rsidP="00F66FC9">
            <w:pPr>
              <w:rPr>
                <w:rFonts w:eastAsia="Times New Roman"/>
                <w:color w:val="000000"/>
              </w:rPr>
            </w:pPr>
          </w:p>
        </w:tc>
      </w:tr>
      <w:tr w:rsidR="007A435D" w:rsidRPr="00EC1C5E" w14:paraId="3E9F56EE"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075E0489" w14:textId="77777777" w:rsidR="007A435D" w:rsidRPr="00EC1C5E" w:rsidRDefault="007A435D" w:rsidP="00F66FC9">
            <w:pPr>
              <w:rPr>
                <w:rFonts w:eastAsia="Times New Roman"/>
                <w:color w:val="000000"/>
              </w:rPr>
            </w:pPr>
            <w:r w:rsidRPr="00EC1C5E">
              <w:rPr>
                <w:rFonts w:eastAsia="Times New Roman"/>
                <w:color w:val="000000"/>
              </w:rPr>
              <w:t>Hedef 3.6(Alanında istihdam edilen mezun sayısı ve niteliğini artırmak)</w:t>
            </w:r>
          </w:p>
        </w:tc>
        <w:tc>
          <w:tcPr>
            <w:tcW w:w="0" w:type="auto"/>
            <w:tcBorders>
              <w:top w:val="nil"/>
              <w:left w:val="nil"/>
              <w:bottom w:val="single" w:sz="8" w:space="0" w:color="000000"/>
              <w:right w:val="single" w:sz="8" w:space="0" w:color="000000"/>
            </w:tcBorders>
            <w:shd w:val="clear" w:color="000000" w:fill="C8ECF7"/>
            <w:vAlign w:val="bottom"/>
            <w:hideMark/>
          </w:tcPr>
          <w:p w14:paraId="3CE0AC66" w14:textId="77777777" w:rsidR="007A435D" w:rsidRPr="00EC1C5E" w:rsidRDefault="007A435D" w:rsidP="00F66FC9">
            <w:pPr>
              <w:rPr>
                <w:rFonts w:eastAsia="Times New Roman"/>
                <w:color w:val="000000"/>
              </w:rPr>
            </w:pPr>
            <w:r w:rsidRPr="00EC1C5E">
              <w:rPr>
                <w:rFonts w:eastAsia="Times New Roman"/>
                <w:color w:val="000000"/>
              </w:rPr>
              <w:t>PG 3.6.1 İşe yerleşmiş mezun sayısı/toplam mezun sayısı (Lisans, Ön lisans), %</w:t>
            </w:r>
          </w:p>
        </w:tc>
        <w:tc>
          <w:tcPr>
            <w:tcW w:w="0" w:type="auto"/>
            <w:tcBorders>
              <w:top w:val="nil"/>
              <w:left w:val="nil"/>
              <w:bottom w:val="single" w:sz="8" w:space="0" w:color="000000"/>
              <w:right w:val="single" w:sz="8" w:space="0" w:color="000000"/>
            </w:tcBorders>
            <w:shd w:val="clear" w:color="000000" w:fill="C8ECF7"/>
            <w:vAlign w:val="bottom"/>
            <w:hideMark/>
          </w:tcPr>
          <w:p w14:paraId="12429A7A" w14:textId="77777777" w:rsidR="007A435D" w:rsidRPr="00EC1C5E" w:rsidRDefault="007A435D" w:rsidP="00F66FC9">
            <w:pPr>
              <w:rPr>
                <w:rFonts w:eastAsia="Times New Roman"/>
                <w:color w:val="000000"/>
              </w:rPr>
            </w:pPr>
            <w:r w:rsidRPr="00EC1C5E">
              <w:rPr>
                <w:rFonts w:eastAsia="Times New Roman"/>
                <w:color w:val="000000"/>
              </w:rPr>
              <w:t>İşe yerleşmiş mezun sayısı/toplam mezun sayısı (Lisans, Ön lisans), %</w:t>
            </w:r>
          </w:p>
        </w:tc>
        <w:tc>
          <w:tcPr>
            <w:tcW w:w="0" w:type="auto"/>
            <w:tcBorders>
              <w:top w:val="nil"/>
              <w:left w:val="nil"/>
              <w:bottom w:val="single" w:sz="8" w:space="0" w:color="000000"/>
              <w:right w:val="single" w:sz="8" w:space="0" w:color="000000"/>
            </w:tcBorders>
            <w:shd w:val="clear" w:color="000000" w:fill="C8ECF7"/>
            <w:vAlign w:val="bottom"/>
            <w:hideMark/>
          </w:tcPr>
          <w:p w14:paraId="202CF07F"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7712F81F"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2DC5C21C"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16B487F6"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26D0AF67" w14:textId="77777777" w:rsidR="007A435D" w:rsidRPr="00EC1C5E" w:rsidRDefault="007A435D" w:rsidP="00F66FC9">
            <w:pPr>
              <w:rPr>
                <w:rFonts w:eastAsia="Times New Roman"/>
                <w:color w:val="000000"/>
              </w:rPr>
            </w:pPr>
            <w:r w:rsidRPr="00EC1C5E">
              <w:rPr>
                <w:rFonts w:eastAsia="Times New Roman"/>
                <w:color w:val="000000"/>
              </w:rPr>
              <w:t>100</w:t>
            </w: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2EE5BD63" w14:textId="77777777" w:rsidR="007A435D" w:rsidRPr="00EC1C5E" w:rsidRDefault="007A435D" w:rsidP="00F66FC9">
            <w:pPr>
              <w:rPr>
                <w:rFonts w:eastAsia="Times New Roman"/>
                <w:color w:val="000000"/>
              </w:rPr>
            </w:pPr>
          </w:p>
        </w:tc>
      </w:tr>
      <w:tr w:rsidR="007A435D" w:rsidRPr="00EC1C5E" w14:paraId="12C54FCD"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01D6CBBF"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2853055A" w14:textId="77777777" w:rsidR="007A435D" w:rsidRPr="00EC1C5E" w:rsidRDefault="007A435D" w:rsidP="00F66FC9">
            <w:pPr>
              <w:rPr>
                <w:rFonts w:eastAsia="Times New Roman"/>
                <w:color w:val="000000"/>
              </w:rPr>
            </w:pPr>
            <w:r w:rsidRPr="00EC1C5E">
              <w:rPr>
                <w:rFonts w:eastAsia="Times New Roman"/>
                <w:color w:val="000000"/>
              </w:rPr>
              <w:t>PG 3.6.2 Mezunların Kayıtlı Oldukları Programdan Memnuniyet Oranı (%)</w:t>
            </w:r>
          </w:p>
        </w:tc>
        <w:tc>
          <w:tcPr>
            <w:tcW w:w="0" w:type="auto"/>
            <w:tcBorders>
              <w:top w:val="nil"/>
              <w:left w:val="nil"/>
              <w:bottom w:val="single" w:sz="8" w:space="0" w:color="000000"/>
              <w:right w:val="single" w:sz="8" w:space="0" w:color="000000"/>
            </w:tcBorders>
            <w:shd w:val="clear" w:color="000000" w:fill="C8ECF7"/>
            <w:vAlign w:val="bottom"/>
            <w:hideMark/>
          </w:tcPr>
          <w:p w14:paraId="1401128F" w14:textId="77777777" w:rsidR="007A435D" w:rsidRPr="00EC1C5E" w:rsidRDefault="007A435D" w:rsidP="00F66FC9">
            <w:pPr>
              <w:rPr>
                <w:rFonts w:eastAsia="Times New Roman"/>
                <w:color w:val="000000"/>
              </w:rPr>
            </w:pPr>
            <w:r w:rsidRPr="00EC1C5E">
              <w:rPr>
                <w:rFonts w:eastAsia="Times New Roman"/>
                <w:color w:val="000000"/>
              </w:rPr>
              <w:t>Mezunların Kayıtlı Oldukları Programdan Memnuniyet Oranı (%)</w:t>
            </w:r>
          </w:p>
        </w:tc>
        <w:tc>
          <w:tcPr>
            <w:tcW w:w="0" w:type="auto"/>
            <w:tcBorders>
              <w:top w:val="nil"/>
              <w:left w:val="nil"/>
              <w:bottom w:val="single" w:sz="8" w:space="0" w:color="000000"/>
              <w:right w:val="single" w:sz="8" w:space="0" w:color="000000"/>
            </w:tcBorders>
            <w:shd w:val="clear" w:color="000000" w:fill="C8ECF7"/>
            <w:vAlign w:val="bottom"/>
            <w:hideMark/>
          </w:tcPr>
          <w:p w14:paraId="0831BFA9"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77926359"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45FA4CEF"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2E66538D"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26A02330"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6872AF8B" w14:textId="77777777" w:rsidR="007A435D" w:rsidRPr="00EC1C5E" w:rsidRDefault="007A435D" w:rsidP="00F66FC9">
            <w:pPr>
              <w:rPr>
                <w:rFonts w:eastAsia="Times New Roman"/>
                <w:color w:val="000000"/>
              </w:rPr>
            </w:pPr>
          </w:p>
        </w:tc>
      </w:tr>
      <w:tr w:rsidR="007A435D" w:rsidRPr="00EC1C5E" w14:paraId="25EE73B4"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69318F4"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44312C4C" w14:textId="77777777" w:rsidR="007A435D" w:rsidRPr="00EC1C5E" w:rsidRDefault="007A435D" w:rsidP="00F66FC9">
            <w:pPr>
              <w:rPr>
                <w:rFonts w:eastAsia="Times New Roman"/>
                <w:color w:val="000000"/>
              </w:rPr>
            </w:pPr>
            <w:r w:rsidRPr="00EC1C5E">
              <w:rPr>
                <w:rFonts w:eastAsia="Times New Roman"/>
                <w:color w:val="000000"/>
              </w:rPr>
              <w:t>PG 3.6.3 İş dünyasının, mezunların yeterlilikleri ile ilgili memnuniyet oranı (%)</w:t>
            </w:r>
          </w:p>
        </w:tc>
        <w:tc>
          <w:tcPr>
            <w:tcW w:w="0" w:type="auto"/>
            <w:tcBorders>
              <w:top w:val="nil"/>
              <w:left w:val="nil"/>
              <w:bottom w:val="single" w:sz="8" w:space="0" w:color="000000"/>
              <w:right w:val="single" w:sz="8" w:space="0" w:color="000000"/>
            </w:tcBorders>
            <w:shd w:val="clear" w:color="000000" w:fill="C8ECF7"/>
            <w:vAlign w:val="bottom"/>
            <w:hideMark/>
          </w:tcPr>
          <w:p w14:paraId="2D7D296A" w14:textId="77777777" w:rsidR="007A435D" w:rsidRPr="00EC1C5E" w:rsidRDefault="007A435D" w:rsidP="00F66FC9">
            <w:pPr>
              <w:rPr>
                <w:rFonts w:eastAsia="Times New Roman"/>
                <w:color w:val="000000"/>
              </w:rPr>
            </w:pPr>
            <w:r w:rsidRPr="00EC1C5E">
              <w:rPr>
                <w:rFonts w:eastAsia="Times New Roman"/>
                <w:color w:val="000000"/>
              </w:rPr>
              <w:t>İş dünyasının, mezunların yeterlilikleri ile ilgili memnuniyet oranı (%)</w:t>
            </w:r>
          </w:p>
        </w:tc>
        <w:tc>
          <w:tcPr>
            <w:tcW w:w="0" w:type="auto"/>
            <w:tcBorders>
              <w:top w:val="nil"/>
              <w:left w:val="nil"/>
              <w:bottom w:val="single" w:sz="8" w:space="0" w:color="000000"/>
              <w:right w:val="single" w:sz="8" w:space="0" w:color="000000"/>
            </w:tcBorders>
            <w:shd w:val="clear" w:color="000000" w:fill="C8ECF7"/>
            <w:vAlign w:val="bottom"/>
            <w:hideMark/>
          </w:tcPr>
          <w:p w14:paraId="35AA9E20"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6D810A90"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0A7F2775"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4B1971C5"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2A2E6A3C"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51AE4734" w14:textId="77777777" w:rsidR="007A435D" w:rsidRPr="00EC1C5E" w:rsidRDefault="007A435D" w:rsidP="00F66FC9">
            <w:pPr>
              <w:rPr>
                <w:rFonts w:eastAsia="Times New Roman"/>
                <w:color w:val="000000"/>
              </w:rPr>
            </w:pPr>
          </w:p>
        </w:tc>
      </w:tr>
      <w:tr w:rsidR="007A435D" w:rsidRPr="00EC1C5E" w14:paraId="5F881D38"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7D983C0" w14:textId="77777777" w:rsidR="007A435D" w:rsidRPr="00EC1C5E" w:rsidRDefault="007A435D" w:rsidP="00F66FC9">
            <w:pPr>
              <w:rPr>
                <w:rFonts w:eastAsia="Times New Roman"/>
                <w:color w:val="000000"/>
              </w:rPr>
            </w:pPr>
            <w:r w:rsidRPr="00EC1C5E">
              <w:rPr>
                <w:rFonts w:eastAsia="Times New Roman"/>
                <w:color w:val="000000"/>
              </w:rPr>
              <w:t xml:space="preserve">Hedef 3.7(Eğitim-öğretim faaliyetlerin görev alan öğretim elemanlarının </w:t>
            </w:r>
            <w:r w:rsidRPr="00EC1C5E">
              <w:rPr>
                <w:rFonts w:eastAsia="Times New Roman"/>
                <w:color w:val="000000"/>
              </w:rPr>
              <w:lastRenderedPageBreak/>
              <w:t>yetkinliğinin artırılması)</w:t>
            </w:r>
          </w:p>
        </w:tc>
        <w:tc>
          <w:tcPr>
            <w:tcW w:w="0" w:type="auto"/>
            <w:tcBorders>
              <w:top w:val="nil"/>
              <w:left w:val="nil"/>
              <w:bottom w:val="single" w:sz="8" w:space="0" w:color="000000"/>
              <w:right w:val="single" w:sz="8" w:space="0" w:color="000000"/>
            </w:tcBorders>
            <w:shd w:val="clear" w:color="000000" w:fill="C8ECF7"/>
            <w:vAlign w:val="bottom"/>
            <w:hideMark/>
          </w:tcPr>
          <w:p w14:paraId="7EA041E6" w14:textId="77777777" w:rsidR="007A435D" w:rsidRPr="00EC1C5E" w:rsidRDefault="007A435D" w:rsidP="00F66FC9">
            <w:pPr>
              <w:rPr>
                <w:rFonts w:eastAsia="Times New Roman"/>
                <w:color w:val="000000"/>
              </w:rPr>
            </w:pPr>
            <w:r w:rsidRPr="00EC1C5E">
              <w:rPr>
                <w:rFonts w:eastAsia="Times New Roman"/>
                <w:color w:val="000000"/>
              </w:rPr>
              <w:lastRenderedPageBreak/>
              <w:t>PG 3.7.1 Üniversite veya birimde eğiticilerin eğitimi programı kapsamında verilen eğitim sayısı</w:t>
            </w:r>
          </w:p>
        </w:tc>
        <w:tc>
          <w:tcPr>
            <w:tcW w:w="0" w:type="auto"/>
            <w:tcBorders>
              <w:top w:val="nil"/>
              <w:left w:val="nil"/>
              <w:bottom w:val="single" w:sz="8" w:space="0" w:color="000000"/>
              <w:right w:val="single" w:sz="8" w:space="0" w:color="000000"/>
            </w:tcBorders>
            <w:shd w:val="clear" w:color="000000" w:fill="C8ECF7"/>
            <w:vAlign w:val="bottom"/>
            <w:hideMark/>
          </w:tcPr>
          <w:p w14:paraId="650D1CFF" w14:textId="77777777" w:rsidR="007A435D" w:rsidRPr="00EC1C5E" w:rsidRDefault="007A435D" w:rsidP="00F66FC9">
            <w:pPr>
              <w:rPr>
                <w:rFonts w:eastAsia="Times New Roman"/>
                <w:color w:val="000000"/>
              </w:rPr>
            </w:pPr>
            <w:r w:rsidRPr="00EC1C5E">
              <w:rPr>
                <w:rFonts w:eastAsia="Times New Roman"/>
                <w:color w:val="000000"/>
              </w:rPr>
              <w:t>Üniversite veya birimde eğiticilerin eğitimi programı kapsamında verilen eğitim sayısı</w:t>
            </w:r>
          </w:p>
        </w:tc>
        <w:tc>
          <w:tcPr>
            <w:tcW w:w="0" w:type="auto"/>
            <w:tcBorders>
              <w:top w:val="nil"/>
              <w:left w:val="nil"/>
              <w:bottom w:val="single" w:sz="8" w:space="0" w:color="000000"/>
              <w:right w:val="single" w:sz="8" w:space="0" w:color="000000"/>
            </w:tcBorders>
            <w:shd w:val="clear" w:color="000000" w:fill="C8ECF7"/>
            <w:vAlign w:val="bottom"/>
            <w:hideMark/>
          </w:tcPr>
          <w:p w14:paraId="431E59FF"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7E6F7309" w14:textId="77777777" w:rsidR="007A435D" w:rsidRPr="00EC1C5E" w:rsidRDefault="007A435D" w:rsidP="00F66FC9">
            <w:pPr>
              <w:rPr>
                <w:rFonts w:eastAsia="Times New Roman"/>
                <w:color w:val="000000"/>
              </w:rPr>
            </w:pPr>
            <w:r w:rsidRPr="00EC1C5E">
              <w:rPr>
                <w:rFonts w:eastAsia="Times New Roman"/>
                <w:color w:val="000000"/>
              </w:rPr>
              <w:t>3</w:t>
            </w:r>
          </w:p>
        </w:tc>
        <w:tc>
          <w:tcPr>
            <w:tcW w:w="0" w:type="auto"/>
            <w:tcBorders>
              <w:top w:val="nil"/>
              <w:left w:val="nil"/>
              <w:bottom w:val="single" w:sz="8" w:space="0" w:color="000000"/>
              <w:right w:val="single" w:sz="8" w:space="0" w:color="000000"/>
            </w:tcBorders>
            <w:shd w:val="clear" w:color="000000" w:fill="C8ECF7"/>
            <w:vAlign w:val="bottom"/>
            <w:hideMark/>
          </w:tcPr>
          <w:p w14:paraId="149D1396" w14:textId="77777777" w:rsidR="007A435D" w:rsidRPr="00EC1C5E" w:rsidRDefault="007A435D" w:rsidP="00F66FC9">
            <w:pPr>
              <w:rPr>
                <w:rFonts w:eastAsia="Times New Roman"/>
                <w:color w:val="000000"/>
              </w:rPr>
            </w:pPr>
            <w:r w:rsidRPr="00EC1C5E">
              <w:rPr>
                <w:rFonts w:eastAsia="Times New Roman"/>
                <w:color w:val="000000"/>
              </w:rPr>
              <w:t>3</w:t>
            </w:r>
          </w:p>
        </w:tc>
        <w:tc>
          <w:tcPr>
            <w:tcW w:w="0" w:type="auto"/>
            <w:tcBorders>
              <w:top w:val="nil"/>
              <w:left w:val="nil"/>
              <w:bottom w:val="single" w:sz="8" w:space="0" w:color="000000"/>
              <w:right w:val="single" w:sz="8" w:space="0" w:color="000000"/>
            </w:tcBorders>
            <w:shd w:val="clear" w:color="000000" w:fill="00CC44"/>
            <w:vAlign w:val="bottom"/>
            <w:hideMark/>
          </w:tcPr>
          <w:p w14:paraId="690529F2"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06271B8F" w14:textId="77777777" w:rsidR="007A435D" w:rsidRPr="00EC1C5E" w:rsidRDefault="007A435D" w:rsidP="00F66FC9">
            <w:pPr>
              <w:rPr>
                <w:rFonts w:eastAsia="Times New Roman"/>
                <w:color w:val="000000"/>
              </w:rPr>
            </w:pPr>
            <w:r w:rsidRPr="00EC1C5E">
              <w:rPr>
                <w:rFonts w:eastAsia="Times New Roman"/>
                <w:color w:val="000000"/>
              </w:rPr>
              <w:t>100</w:t>
            </w: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2558ECFB" w14:textId="77777777" w:rsidR="007A435D" w:rsidRPr="00EC1C5E" w:rsidRDefault="007A435D" w:rsidP="00F66FC9">
            <w:pPr>
              <w:rPr>
                <w:rFonts w:eastAsia="Times New Roman"/>
                <w:color w:val="000000"/>
              </w:rPr>
            </w:pPr>
          </w:p>
        </w:tc>
      </w:tr>
      <w:tr w:rsidR="007A435D" w:rsidRPr="00EC1C5E" w14:paraId="5A20BD82"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03D5C47D"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3ADFAC67" w14:textId="77777777" w:rsidR="007A435D" w:rsidRPr="00EC1C5E" w:rsidRDefault="007A435D" w:rsidP="00F66FC9">
            <w:pPr>
              <w:rPr>
                <w:rFonts w:eastAsia="Times New Roman"/>
                <w:color w:val="000000"/>
              </w:rPr>
            </w:pPr>
            <w:r w:rsidRPr="00EC1C5E">
              <w:rPr>
                <w:rFonts w:eastAsia="Times New Roman"/>
                <w:color w:val="000000"/>
              </w:rPr>
              <w:t>PG 3.7.2 Üniversite veya akademik birimde eğiticilerin eğitimi programı kapsamında eğitim alan 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31E5BFB7" w14:textId="77777777" w:rsidR="007A435D" w:rsidRPr="00EC1C5E" w:rsidRDefault="007A435D" w:rsidP="00F66FC9">
            <w:pPr>
              <w:rPr>
                <w:rFonts w:eastAsia="Times New Roman"/>
                <w:color w:val="000000"/>
              </w:rPr>
            </w:pPr>
            <w:r w:rsidRPr="00EC1C5E">
              <w:rPr>
                <w:rFonts w:eastAsia="Times New Roman"/>
                <w:color w:val="000000"/>
              </w:rPr>
              <w:t>Üniversite veya akademik birimde eğiticilerin eğitimi programı kapsamında eğitim alan 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55F89038"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3BC18BC9" w14:textId="77777777" w:rsidR="007A435D" w:rsidRPr="00EC1C5E" w:rsidRDefault="007A435D" w:rsidP="00F66FC9">
            <w:pPr>
              <w:rPr>
                <w:rFonts w:eastAsia="Times New Roman"/>
                <w:color w:val="000000"/>
              </w:rPr>
            </w:pPr>
            <w:r w:rsidRPr="00EC1C5E">
              <w:rPr>
                <w:rFonts w:eastAsia="Times New Roman"/>
                <w:color w:val="000000"/>
              </w:rPr>
              <w:t>60</w:t>
            </w:r>
          </w:p>
        </w:tc>
        <w:tc>
          <w:tcPr>
            <w:tcW w:w="0" w:type="auto"/>
            <w:tcBorders>
              <w:top w:val="nil"/>
              <w:left w:val="nil"/>
              <w:bottom w:val="single" w:sz="8" w:space="0" w:color="000000"/>
              <w:right w:val="single" w:sz="8" w:space="0" w:color="000000"/>
            </w:tcBorders>
            <w:shd w:val="clear" w:color="000000" w:fill="C8ECF7"/>
            <w:vAlign w:val="bottom"/>
            <w:hideMark/>
          </w:tcPr>
          <w:p w14:paraId="0B1C76E3" w14:textId="77777777" w:rsidR="007A435D" w:rsidRPr="00EC1C5E" w:rsidRDefault="007A435D" w:rsidP="00F66FC9">
            <w:pPr>
              <w:rPr>
                <w:rFonts w:eastAsia="Times New Roman"/>
                <w:color w:val="000000"/>
              </w:rPr>
            </w:pPr>
            <w:r w:rsidRPr="00EC1C5E">
              <w:rPr>
                <w:rFonts w:eastAsia="Times New Roman"/>
                <w:color w:val="000000"/>
              </w:rPr>
              <w:t>60</w:t>
            </w:r>
          </w:p>
        </w:tc>
        <w:tc>
          <w:tcPr>
            <w:tcW w:w="0" w:type="auto"/>
            <w:tcBorders>
              <w:top w:val="nil"/>
              <w:left w:val="nil"/>
              <w:bottom w:val="single" w:sz="8" w:space="0" w:color="000000"/>
              <w:right w:val="single" w:sz="8" w:space="0" w:color="000000"/>
            </w:tcBorders>
            <w:shd w:val="clear" w:color="000000" w:fill="00CC44"/>
            <w:vAlign w:val="bottom"/>
            <w:hideMark/>
          </w:tcPr>
          <w:p w14:paraId="5E09A646"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333CB408"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3AD36043" w14:textId="77777777" w:rsidR="007A435D" w:rsidRPr="00EC1C5E" w:rsidRDefault="007A435D" w:rsidP="00F66FC9">
            <w:pPr>
              <w:rPr>
                <w:rFonts w:eastAsia="Times New Roman"/>
                <w:color w:val="000000"/>
              </w:rPr>
            </w:pPr>
          </w:p>
        </w:tc>
      </w:tr>
      <w:tr w:rsidR="007A435D" w:rsidRPr="00EC1C5E" w14:paraId="1F45A869"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51315E5" w14:textId="77777777" w:rsidR="007A435D" w:rsidRPr="00EC1C5E" w:rsidRDefault="007A435D" w:rsidP="00F66FC9">
            <w:pPr>
              <w:rPr>
                <w:rFonts w:eastAsia="Times New Roman"/>
                <w:color w:val="000000"/>
              </w:rPr>
            </w:pPr>
            <w:r w:rsidRPr="00EC1C5E">
              <w:rPr>
                <w:rFonts w:eastAsia="Times New Roman"/>
                <w:color w:val="000000"/>
              </w:rPr>
              <w:t>Hedef 3.8(Öğretim elemanı başına düşen öğrenci sayısını standartlara uygun hale getirmek)</w:t>
            </w:r>
          </w:p>
        </w:tc>
        <w:tc>
          <w:tcPr>
            <w:tcW w:w="0" w:type="auto"/>
            <w:tcBorders>
              <w:top w:val="nil"/>
              <w:left w:val="nil"/>
              <w:bottom w:val="single" w:sz="8" w:space="0" w:color="000000"/>
              <w:right w:val="single" w:sz="8" w:space="0" w:color="000000"/>
            </w:tcBorders>
            <w:shd w:val="clear" w:color="000000" w:fill="C8ECF7"/>
            <w:vAlign w:val="bottom"/>
            <w:hideMark/>
          </w:tcPr>
          <w:p w14:paraId="383BBAB9" w14:textId="77777777" w:rsidR="007A435D" w:rsidRPr="00EC1C5E" w:rsidRDefault="007A435D" w:rsidP="00F66FC9">
            <w:pPr>
              <w:rPr>
                <w:rFonts w:eastAsia="Times New Roman"/>
                <w:color w:val="000000"/>
              </w:rPr>
            </w:pPr>
            <w:r w:rsidRPr="00EC1C5E">
              <w:rPr>
                <w:rFonts w:eastAsia="Times New Roman"/>
                <w:color w:val="000000"/>
              </w:rPr>
              <w:t>PG 3.8.1 Lisans ve Lisansüstü Programların Öğrenci Sayısı / Öğretim Üyesi Sayısı</w:t>
            </w:r>
          </w:p>
        </w:tc>
        <w:tc>
          <w:tcPr>
            <w:tcW w:w="0" w:type="auto"/>
            <w:tcBorders>
              <w:top w:val="nil"/>
              <w:left w:val="nil"/>
              <w:bottom w:val="single" w:sz="8" w:space="0" w:color="000000"/>
              <w:right w:val="single" w:sz="8" w:space="0" w:color="000000"/>
            </w:tcBorders>
            <w:shd w:val="clear" w:color="000000" w:fill="C8ECF7"/>
            <w:vAlign w:val="bottom"/>
            <w:hideMark/>
          </w:tcPr>
          <w:p w14:paraId="66771E73" w14:textId="77777777" w:rsidR="007A435D" w:rsidRPr="00EC1C5E" w:rsidRDefault="007A435D" w:rsidP="00F66FC9">
            <w:pPr>
              <w:rPr>
                <w:rFonts w:eastAsia="Times New Roman"/>
                <w:color w:val="000000"/>
              </w:rPr>
            </w:pPr>
            <w:r w:rsidRPr="00EC1C5E">
              <w:rPr>
                <w:rFonts w:eastAsia="Times New Roman"/>
                <w:color w:val="000000"/>
              </w:rPr>
              <w:t>Lisans ve Lisansüstü Programların Öğrenci Sayısı / Öğretim Üyesi Sayısı</w:t>
            </w:r>
          </w:p>
        </w:tc>
        <w:tc>
          <w:tcPr>
            <w:tcW w:w="0" w:type="auto"/>
            <w:tcBorders>
              <w:top w:val="nil"/>
              <w:left w:val="nil"/>
              <w:bottom w:val="single" w:sz="8" w:space="0" w:color="000000"/>
              <w:right w:val="single" w:sz="8" w:space="0" w:color="000000"/>
            </w:tcBorders>
            <w:shd w:val="clear" w:color="000000" w:fill="C8ECF7"/>
            <w:vAlign w:val="bottom"/>
            <w:hideMark/>
          </w:tcPr>
          <w:p w14:paraId="02D81A6A"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377A18EB" w14:textId="77777777" w:rsidR="007A435D" w:rsidRPr="00EC1C5E" w:rsidRDefault="007A435D" w:rsidP="00F66FC9">
            <w:pPr>
              <w:rPr>
                <w:rFonts w:eastAsia="Times New Roman"/>
                <w:color w:val="000000"/>
              </w:rPr>
            </w:pPr>
            <w:r w:rsidRPr="00EC1C5E">
              <w:rPr>
                <w:rFonts w:eastAsia="Times New Roman"/>
                <w:color w:val="000000"/>
              </w:rPr>
              <w:t>15</w:t>
            </w:r>
          </w:p>
        </w:tc>
        <w:tc>
          <w:tcPr>
            <w:tcW w:w="0" w:type="auto"/>
            <w:tcBorders>
              <w:top w:val="nil"/>
              <w:left w:val="nil"/>
              <w:bottom w:val="single" w:sz="8" w:space="0" w:color="000000"/>
              <w:right w:val="single" w:sz="8" w:space="0" w:color="000000"/>
            </w:tcBorders>
            <w:shd w:val="clear" w:color="000000" w:fill="C8ECF7"/>
            <w:vAlign w:val="bottom"/>
            <w:hideMark/>
          </w:tcPr>
          <w:p w14:paraId="621AC2FE" w14:textId="77777777" w:rsidR="007A435D" w:rsidRPr="00EC1C5E" w:rsidRDefault="007A435D" w:rsidP="00F66FC9">
            <w:pPr>
              <w:rPr>
                <w:rFonts w:eastAsia="Times New Roman"/>
                <w:color w:val="000000"/>
              </w:rPr>
            </w:pPr>
            <w:r w:rsidRPr="00EC1C5E">
              <w:rPr>
                <w:rFonts w:eastAsia="Times New Roman"/>
                <w:color w:val="000000"/>
              </w:rPr>
              <w:t>18,5</w:t>
            </w:r>
          </w:p>
        </w:tc>
        <w:tc>
          <w:tcPr>
            <w:tcW w:w="0" w:type="auto"/>
            <w:tcBorders>
              <w:top w:val="nil"/>
              <w:left w:val="nil"/>
              <w:bottom w:val="single" w:sz="8" w:space="0" w:color="000000"/>
              <w:right w:val="single" w:sz="8" w:space="0" w:color="000000"/>
            </w:tcBorders>
            <w:shd w:val="clear" w:color="000000" w:fill="00CC44"/>
            <w:vAlign w:val="bottom"/>
            <w:hideMark/>
          </w:tcPr>
          <w:p w14:paraId="37B77007" w14:textId="77777777" w:rsidR="007A435D" w:rsidRPr="00EC1C5E" w:rsidRDefault="007A435D" w:rsidP="00F66FC9">
            <w:pPr>
              <w:jc w:val="center"/>
              <w:rPr>
                <w:rFonts w:eastAsia="Times New Roman"/>
                <w:color w:val="FFFFFF"/>
              </w:rPr>
            </w:pPr>
            <w:r w:rsidRPr="00EC1C5E">
              <w:rPr>
                <w:rFonts w:eastAsia="Times New Roman"/>
                <w:color w:val="FFFFFF"/>
              </w:rPr>
              <w:t>123,33%</w:t>
            </w:r>
          </w:p>
        </w:tc>
        <w:tc>
          <w:tcPr>
            <w:tcW w:w="0" w:type="auto"/>
            <w:tcBorders>
              <w:top w:val="nil"/>
              <w:left w:val="nil"/>
              <w:bottom w:val="single" w:sz="8" w:space="0" w:color="000000"/>
              <w:right w:val="single" w:sz="8" w:space="0" w:color="000000"/>
            </w:tcBorders>
            <w:shd w:val="clear" w:color="000000" w:fill="FFFFFF"/>
            <w:vAlign w:val="center"/>
            <w:hideMark/>
          </w:tcPr>
          <w:p w14:paraId="135189A6" w14:textId="77777777" w:rsidR="007A435D" w:rsidRPr="00EC1C5E" w:rsidRDefault="007A435D" w:rsidP="00F66FC9">
            <w:pPr>
              <w:rPr>
                <w:rFonts w:eastAsia="Times New Roman"/>
                <w:color w:val="000000"/>
              </w:rPr>
            </w:pPr>
            <w:r w:rsidRPr="00EC1C5E">
              <w:rPr>
                <w:rFonts w:eastAsia="Times New Roman"/>
                <w:color w:val="000000"/>
              </w:rPr>
              <w:t>102,23</w:t>
            </w: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3A1A5542" w14:textId="77777777" w:rsidR="007A435D" w:rsidRPr="00EC1C5E" w:rsidRDefault="007A435D" w:rsidP="00F66FC9">
            <w:pPr>
              <w:rPr>
                <w:rFonts w:eastAsia="Times New Roman"/>
                <w:color w:val="000000"/>
              </w:rPr>
            </w:pPr>
          </w:p>
        </w:tc>
      </w:tr>
      <w:tr w:rsidR="007A435D" w:rsidRPr="00EC1C5E" w14:paraId="12B65259"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E5A790B"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7FE27DF9" w14:textId="77777777" w:rsidR="007A435D" w:rsidRPr="00EC1C5E" w:rsidRDefault="007A435D" w:rsidP="00F66FC9">
            <w:pPr>
              <w:rPr>
                <w:rFonts w:eastAsia="Times New Roman"/>
                <w:color w:val="000000"/>
              </w:rPr>
            </w:pPr>
            <w:r w:rsidRPr="00EC1C5E">
              <w:rPr>
                <w:rFonts w:eastAsia="Times New Roman"/>
                <w:color w:val="000000"/>
              </w:rPr>
              <w:t>PG 3.8.2 Ön lisans Programların Öğrenci Sayısı/Öğretim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2F07B7A3" w14:textId="77777777" w:rsidR="007A435D" w:rsidRPr="00EC1C5E" w:rsidRDefault="007A435D" w:rsidP="00F66FC9">
            <w:pPr>
              <w:rPr>
                <w:rFonts w:eastAsia="Times New Roman"/>
                <w:color w:val="000000"/>
              </w:rPr>
            </w:pPr>
            <w:r w:rsidRPr="00EC1C5E">
              <w:rPr>
                <w:rFonts w:eastAsia="Times New Roman"/>
                <w:color w:val="000000"/>
              </w:rPr>
              <w:t>Ön lisans Programların Öğrenci Sayısı/Öğretim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561CBD8F"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27A0EC85"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639E6E6D"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4FFF29B5"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0AEFE3FE"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300A3595" w14:textId="77777777" w:rsidR="007A435D" w:rsidRPr="00EC1C5E" w:rsidRDefault="007A435D" w:rsidP="00F66FC9">
            <w:pPr>
              <w:rPr>
                <w:rFonts w:eastAsia="Times New Roman"/>
                <w:color w:val="000000"/>
              </w:rPr>
            </w:pPr>
          </w:p>
        </w:tc>
      </w:tr>
      <w:tr w:rsidR="007A435D" w:rsidRPr="00EC1C5E" w14:paraId="2C7D1322"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781E32A"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4CF4C35C" w14:textId="77777777" w:rsidR="007A435D" w:rsidRPr="00EC1C5E" w:rsidRDefault="007A435D" w:rsidP="00F66FC9">
            <w:pPr>
              <w:rPr>
                <w:rFonts w:eastAsia="Times New Roman"/>
                <w:color w:val="000000"/>
              </w:rPr>
            </w:pPr>
            <w:r w:rsidRPr="00EC1C5E">
              <w:rPr>
                <w:rFonts w:eastAsia="Times New Roman"/>
                <w:color w:val="000000"/>
              </w:rPr>
              <w:t>PG 3.8.3 Ders veren kadrolu öğretim elemanlarının haftalık ders saati sayısının iki dönemlik ortalaması</w:t>
            </w:r>
          </w:p>
        </w:tc>
        <w:tc>
          <w:tcPr>
            <w:tcW w:w="0" w:type="auto"/>
            <w:tcBorders>
              <w:top w:val="nil"/>
              <w:left w:val="nil"/>
              <w:bottom w:val="single" w:sz="8" w:space="0" w:color="000000"/>
              <w:right w:val="single" w:sz="8" w:space="0" w:color="000000"/>
            </w:tcBorders>
            <w:shd w:val="clear" w:color="000000" w:fill="C8ECF7"/>
            <w:vAlign w:val="bottom"/>
            <w:hideMark/>
          </w:tcPr>
          <w:p w14:paraId="64F7790F" w14:textId="77777777" w:rsidR="007A435D" w:rsidRPr="00EC1C5E" w:rsidRDefault="007A435D" w:rsidP="00F66FC9">
            <w:pPr>
              <w:rPr>
                <w:rFonts w:eastAsia="Times New Roman"/>
                <w:color w:val="000000"/>
              </w:rPr>
            </w:pPr>
            <w:r w:rsidRPr="00EC1C5E">
              <w:rPr>
                <w:rFonts w:eastAsia="Times New Roman"/>
                <w:color w:val="000000"/>
              </w:rPr>
              <w:t>Ders veren kadrolu öğretim elemanlarının haftalık ders saati sayısının iki dönemlik ortalaması</w:t>
            </w:r>
          </w:p>
        </w:tc>
        <w:tc>
          <w:tcPr>
            <w:tcW w:w="0" w:type="auto"/>
            <w:tcBorders>
              <w:top w:val="nil"/>
              <w:left w:val="nil"/>
              <w:bottom w:val="single" w:sz="8" w:space="0" w:color="000000"/>
              <w:right w:val="single" w:sz="8" w:space="0" w:color="000000"/>
            </w:tcBorders>
            <w:shd w:val="clear" w:color="000000" w:fill="C8ECF7"/>
            <w:vAlign w:val="bottom"/>
            <w:hideMark/>
          </w:tcPr>
          <w:p w14:paraId="04EC3016"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73FD643A" w14:textId="77777777" w:rsidR="007A435D" w:rsidRPr="00EC1C5E" w:rsidRDefault="007A435D" w:rsidP="00F66FC9">
            <w:pPr>
              <w:rPr>
                <w:rFonts w:eastAsia="Times New Roman"/>
                <w:color w:val="000000"/>
              </w:rPr>
            </w:pPr>
            <w:r w:rsidRPr="00EC1C5E">
              <w:rPr>
                <w:rFonts w:eastAsia="Times New Roman"/>
                <w:color w:val="000000"/>
              </w:rPr>
              <w:t>35,25</w:t>
            </w:r>
          </w:p>
        </w:tc>
        <w:tc>
          <w:tcPr>
            <w:tcW w:w="0" w:type="auto"/>
            <w:tcBorders>
              <w:top w:val="nil"/>
              <w:left w:val="nil"/>
              <w:bottom w:val="single" w:sz="8" w:space="0" w:color="000000"/>
              <w:right w:val="single" w:sz="8" w:space="0" w:color="000000"/>
            </w:tcBorders>
            <w:shd w:val="clear" w:color="000000" w:fill="C8ECF7"/>
            <w:vAlign w:val="bottom"/>
            <w:hideMark/>
          </w:tcPr>
          <w:p w14:paraId="5AFAF3AA" w14:textId="77777777" w:rsidR="007A435D" w:rsidRPr="00EC1C5E" w:rsidRDefault="007A435D" w:rsidP="00F66FC9">
            <w:pPr>
              <w:rPr>
                <w:rFonts w:eastAsia="Times New Roman"/>
                <w:color w:val="000000"/>
              </w:rPr>
            </w:pPr>
            <w:r w:rsidRPr="00EC1C5E">
              <w:rPr>
                <w:rFonts w:eastAsia="Times New Roman"/>
                <w:color w:val="000000"/>
              </w:rPr>
              <w:t>22,74</w:t>
            </w:r>
          </w:p>
        </w:tc>
        <w:tc>
          <w:tcPr>
            <w:tcW w:w="0" w:type="auto"/>
            <w:tcBorders>
              <w:top w:val="nil"/>
              <w:left w:val="nil"/>
              <w:bottom w:val="single" w:sz="8" w:space="0" w:color="000000"/>
              <w:right w:val="single" w:sz="8" w:space="0" w:color="000000"/>
            </w:tcBorders>
            <w:shd w:val="clear" w:color="000000" w:fill="00CC44"/>
            <w:vAlign w:val="bottom"/>
            <w:hideMark/>
          </w:tcPr>
          <w:p w14:paraId="68629E7E" w14:textId="77777777" w:rsidR="007A435D" w:rsidRPr="00EC1C5E" w:rsidRDefault="007A435D" w:rsidP="00F66FC9">
            <w:pPr>
              <w:jc w:val="center"/>
              <w:rPr>
                <w:rFonts w:eastAsia="Times New Roman"/>
                <w:color w:val="FFFFFF"/>
              </w:rPr>
            </w:pPr>
            <w:r w:rsidRPr="00EC1C5E">
              <w:rPr>
                <w:rFonts w:eastAsia="Times New Roman"/>
                <w:color w:val="FFFFFF"/>
              </w:rPr>
              <w:t>64,51%</w:t>
            </w:r>
          </w:p>
        </w:tc>
        <w:tc>
          <w:tcPr>
            <w:tcW w:w="0" w:type="auto"/>
            <w:tcBorders>
              <w:top w:val="nil"/>
              <w:left w:val="nil"/>
              <w:bottom w:val="single" w:sz="8" w:space="0" w:color="000000"/>
              <w:right w:val="single" w:sz="8" w:space="0" w:color="000000"/>
            </w:tcBorders>
            <w:shd w:val="clear" w:color="000000" w:fill="FFFFFF"/>
            <w:vAlign w:val="center"/>
            <w:hideMark/>
          </w:tcPr>
          <w:p w14:paraId="2A672A88"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52D76651" w14:textId="77777777" w:rsidR="007A435D" w:rsidRPr="00EC1C5E" w:rsidRDefault="007A435D" w:rsidP="00F66FC9">
            <w:pPr>
              <w:rPr>
                <w:rFonts w:eastAsia="Times New Roman"/>
                <w:color w:val="000000"/>
              </w:rPr>
            </w:pPr>
          </w:p>
        </w:tc>
      </w:tr>
      <w:tr w:rsidR="007A435D" w:rsidRPr="00EC1C5E" w14:paraId="34A697C7"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553D3CB" w14:textId="77777777" w:rsidR="007A435D" w:rsidRPr="00EC1C5E" w:rsidRDefault="007A435D" w:rsidP="00F66FC9">
            <w:pPr>
              <w:rPr>
                <w:rFonts w:eastAsia="Times New Roman"/>
                <w:color w:val="000000"/>
              </w:rPr>
            </w:pPr>
            <w:r w:rsidRPr="00EC1C5E">
              <w:rPr>
                <w:rFonts w:eastAsia="Times New Roman"/>
                <w:color w:val="000000"/>
              </w:rPr>
              <w:t>Hedef 4.1(Ulusal ve uluslararası düzeyde yayın sayısının artırılması)</w:t>
            </w:r>
          </w:p>
        </w:tc>
        <w:tc>
          <w:tcPr>
            <w:tcW w:w="0" w:type="auto"/>
            <w:tcBorders>
              <w:top w:val="nil"/>
              <w:left w:val="nil"/>
              <w:bottom w:val="single" w:sz="8" w:space="0" w:color="000000"/>
              <w:right w:val="single" w:sz="8" w:space="0" w:color="000000"/>
            </w:tcBorders>
            <w:shd w:val="clear" w:color="000000" w:fill="C8ECF7"/>
            <w:vAlign w:val="bottom"/>
            <w:hideMark/>
          </w:tcPr>
          <w:p w14:paraId="0BF107CA" w14:textId="77777777" w:rsidR="007A435D" w:rsidRPr="00EC1C5E" w:rsidRDefault="007A435D" w:rsidP="00F66FC9">
            <w:pPr>
              <w:rPr>
                <w:rFonts w:eastAsia="Times New Roman"/>
                <w:color w:val="000000"/>
              </w:rPr>
            </w:pPr>
            <w:r w:rsidRPr="00EC1C5E">
              <w:rPr>
                <w:rFonts w:eastAsia="Times New Roman"/>
                <w:color w:val="000000"/>
              </w:rPr>
              <w:t>PG 4.1.1 SCI, SSCI ve A&amp;HCI endeksli dergilerdeki yıllık yayın sayısı (WOS)</w:t>
            </w:r>
          </w:p>
        </w:tc>
        <w:tc>
          <w:tcPr>
            <w:tcW w:w="0" w:type="auto"/>
            <w:tcBorders>
              <w:top w:val="nil"/>
              <w:left w:val="nil"/>
              <w:bottom w:val="single" w:sz="8" w:space="0" w:color="000000"/>
              <w:right w:val="single" w:sz="8" w:space="0" w:color="000000"/>
            </w:tcBorders>
            <w:shd w:val="clear" w:color="000000" w:fill="C8ECF7"/>
            <w:vAlign w:val="bottom"/>
            <w:hideMark/>
          </w:tcPr>
          <w:p w14:paraId="38C47938" w14:textId="77777777" w:rsidR="007A435D" w:rsidRPr="00EC1C5E" w:rsidRDefault="007A435D" w:rsidP="00F66FC9">
            <w:pPr>
              <w:rPr>
                <w:rFonts w:eastAsia="Times New Roman"/>
                <w:color w:val="000000"/>
              </w:rPr>
            </w:pPr>
            <w:r w:rsidRPr="00EC1C5E">
              <w:rPr>
                <w:rFonts w:eastAsia="Times New Roman"/>
                <w:color w:val="000000"/>
              </w:rPr>
              <w:t>SCI, SSCI ve A&amp;HCI endeksli dergilerdeki yıllık yayın sayısı (WOS)</w:t>
            </w:r>
          </w:p>
        </w:tc>
        <w:tc>
          <w:tcPr>
            <w:tcW w:w="0" w:type="auto"/>
            <w:tcBorders>
              <w:top w:val="nil"/>
              <w:left w:val="nil"/>
              <w:bottom w:val="single" w:sz="8" w:space="0" w:color="000000"/>
              <w:right w:val="single" w:sz="8" w:space="0" w:color="000000"/>
            </w:tcBorders>
            <w:shd w:val="clear" w:color="000000" w:fill="C8ECF7"/>
            <w:vAlign w:val="bottom"/>
            <w:hideMark/>
          </w:tcPr>
          <w:p w14:paraId="646B32F5"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7F8EC421"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2307321B"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661A030F"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0EF43AB5" w14:textId="77777777" w:rsidR="007A435D" w:rsidRPr="00EC1C5E" w:rsidRDefault="007A435D" w:rsidP="00F66FC9">
            <w:pPr>
              <w:rPr>
                <w:rFonts w:eastAsia="Times New Roman"/>
                <w:color w:val="000000"/>
              </w:rPr>
            </w:pPr>
            <w:r w:rsidRPr="00EC1C5E">
              <w:rPr>
                <w:rFonts w:eastAsia="Times New Roman"/>
                <w:color w:val="000000"/>
              </w:rPr>
              <w:t>81,66</w:t>
            </w:r>
          </w:p>
        </w:tc>
        <w:tc>
          <w:tcPr>
            <w:tcW w:w="0" w:type="auto"/>
            <w:vMerge/>
            <w:tcBorders>
              <w:top w:val="single" w:sz="8" w:space="0" w:color="000000"/>
              <w:left w:val="single" w:sz="8" w:space="0" w:color="000000"/>
              <w:bottom w:val="single" w:sz="8" w:space="0" w:color="000000"/>
              <w:right w:val="single" w:sz="12" w:space="0" w:color="000000"/>
            </w:tcBorders>
            <w:shd w:val="clear" w:color="000000" w:fill="FFFFFF"/>
            <w:vAlign w:val="center"/>
            <w:hideMark/>
          </w:tcPr>
          <w:p w14:paraId="4A7CE694" w14:textId="77777777" w:rsidR="007A435D" w:rsidRPr="00EC1C5E" w:rsidRDefault="007A435D" w:rsidP="00F66FC9">
            <w:pPr>
              <w:rPr>
                <w:rFonts w:eastAsia="Times New Roman"/>
                <w:color w:val="000000"/>
              </w:rPr>
            </w:pPr>
            <w:r w:rsidRPr="00EC1C5E">
              <w:rPr>
                <w:rFonts w:eastAsia="Times New Roman"/>
                <w:color w:val="000000"/>
              </w:rPr>
              <w:t>88,99</w:t>
            </w:r>
          </w:p>
        </w:tc>
      </w:tr>
      <w:tr w:rsidR="007A435D" w:rsidRPr="00EC1C5E" w14:paraId="545E949E"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619893A"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4CB27167" w14:textId="77777777" w:rsidR="007A435D" w:rsidRPr="00EC1C5E" w:rsidRDefault="007A435D" w:rsidP="00F66FC9">
            <w:pPr>
              <w:rPr>
                <w:rFonts w:eastAsia="Times New Roman"/>
                <w:color w:val="000000"/>
              </w:rPr>
            </w:pPr>
            <w:r w:rsidRPr="00EC1C5E">
              <w:rPr>
                <w:rFonts w:eastAsia="Times New Roman"/>
                <w:color w:val="000000"/>
              </w:rPr>
              <w:t xml:space="preserve">PG 4.1.2 Toplam Yayın (Doküman) Sayısı (Scopus, WOS, </w:t>
            </w:r>
            <w:r w:rsidRPr="00EC1C5E">
              <w:rPr>
                <w:rFonts w:eastAsia="Times New Roman"/>
                <w:color w:val="000000"/>
              </w:rPr>
              <w:lastRenderedPageBreak/>
              <w:t>uluslararası alan indeksi)</w:t>
            </w:r>
          </w:p>
        </w:tc>
        <w:tc>
          <w:tcPr>
            <w:tcW w:w="0" w:type="auto"/>
            <w:tcBorders>
              <w:top w:val="nil"/>
              <w:left w:val="nil"/>
              <w:bottom w:val="single" w:sz="8" w:space="0" w:color="000000"/>
              <w:right w:val="single" w:sz="8" w:space="0" w:color="000000"/>
            </w:tcBorders>
            <w:shd w:val="clear" w:color="000000" w:fill="C8ECF7"/>
            <w:vAlign w:val="bottom"/>
            <w:hideMark/>
          </w:tcPr>
          <w:p w14:paraId="74B555A8" w14:textId="77777777" w:rsidR="007A435D" w:rsidRPr="00EC1C5E" w:rsidRDefault="007A435D" w:rsidP="00F66FC9">
            <w:pPr>
              <w:rPr>
                <w:rFonts w:eastAsia="Times New Roman"/>
                <w:color w:val="000000"/>
              </w:rPr>
            </w:pPr>
            <w:r w:rsidRPr="00EC1C5E">
              <w:rPr>
                <w:rFonts w:eastAsia="Times New Roman"/>
                <w:color w:val="000000"/>
              </w:rPr>
              <w:lastRenderedPageBreak/>
              <w:t xml:space="preserve">Toplam Yayın (Doküman) Sayısı (Scopus, WOS, </w:t>
            </w:r>
            <w:r w:rsidRPr="00EC1C5E">
              <w:rPr>
                <w:rFonts w:eastAsia="Times New Roman"/>
                <w:color w:val="000000"/>
              </w:rPr>
              <w:lastRenderedPageBreak/>
              <w:t>uluslararası alan indeksi)</w:t>
            </w:r>
          </w:p>
        </w:tc>
        <w:tc>
          <w:tcPr>
            <w:tcW w:w="0" w:type="auto"/>
            <w:tcBorders>
              <w:top w:val="nil"/>
              <w:left w:val="nil"/>
              <w:bottom w:val="single" w:sz="8" w:space="0" w:color="000000"/>
              <w:right w:val="single" w:sz="8" w:space="0" w:color="000000"/>
            </w:tcBorders>
            <w:shd w:val="clear" w:color="000000" w:fill="C8ECF7"/>
            <w:vAlign w:val="bottom"/>
            <w:hideMark/>
          </w:tcPr>
          <w:p w14:paraId="6BA3F4AE" w14:textId="77777777" w:rsidR="007A435D" w:rsidRPr="00EC1C5E" w:rsidRDefault="007A435D" w:rsidP="00F66FC9">
            <w:pPr>
              <w:rPr>
                <w:rFonts w:eastAsia="Times New Roman"/>
                <w:color w:val="000000"/>
              </w:rPr>
            </w:pPr>
            <w:r w:rsidRPr="00EC1C5E">
              <w:rPr>
                <w:rFonts w:eastAsia="Times New Roman"/>
                <w:color w:val="000000"/>
              </w:rPr>
              <w:lastRenderedPageBreak/>
              <w:t>0</w:t>
            </w:r>
          </w:p>
        </w:tc>
        <w:tc>
          <w:tcPr>
            <w:tcW w:w="0" w:type="auto"/>
            <w:tcBorders>
              <w:top w:val="nil"/>
              <w:left w:val="nil"/>
              <w:bottom w:val="single" w:sz="8" w:space="0" w:color="000000"/>
              <w:right w:val="single" w:sz="8" w:space="0" w:color="000000"/>
            </w:tcBorders>
            <w:shd w:val="clear" w:color="000000" w:fill="C8ECF7"/>
            <w:vAlign w:val="bottom"/>
            <w:hideMark/>
          </w:tcPr>
          <w:p w14:paraId="0BEEB1B9" w14:textId="77777777" w:rsidR="007A435D" w:rsidRPr="00EC1C5E" w:rsidRDefault="007A435D" w:rsidP="00F66FC9">
            <w:pPr>
              <w:rPr>
                <w:rFonts w:eastAsia="Times New Roman"/>
                <w:color w:val="000000"/>
              </w:rPr>
            </w:pPr>
            <w:r w:rsidRPr="00EC1C5E">
              <w:rPr>
                <w:rFonts w:eastAsia="Times New Roman"/>
                <w:color w:val="000000"/>
              </w:rPr>
              <w:t>12</w:t>
            </w:r>
          </w:p>
        </w:tc>
        <w:tc>
          <w:tcPr>
            <w:tcW w:w="0" w:type="auto"/>
            <w:tcBorders>
              <w:top w:val="nil"/>
              <w:left w:val="nil"/>
              <w:bottom w:val="single" w:sz="8" w:space="0" w:color="000000"/>
              <w:right w:val="single" w:sz="8" w:space="0" w:color="000000"/>
            </w:tcBorders>
            <w:shd w:val="clear" w:color="000000" w:fill="C8ECF7"/>
            <w:vAlign w:val="bottom"/>
            <w:hideMark/>
          </w:tcPr>
          <w:p w14:paraId="5F24B915" w14:textId="77777777" w:rsidR="007A435D" w:rsidRPr="00EC1C5E" w:rsidRDefault="007A435D" w:rsidP="00F66FC9">
            <w:pPr>
              <w:rPr>
                <w:rFonts w:eastAsia="Times New Roman"/>
                <w:color w:val="000000"/>
              </w:rPr>
            </w:pPr>
            <w:r w:rsidRPr="00EC1C5E">
              <w:rPr>
                <w:rFonts w:eastAsia="Times New Roman"/>
                <w:color w:val="000000"/>
              </w:rPr>
              <w:t>2</w:t>
            </w:r>
          </w:p>
        </w:tc>
        <w:tc>
          <w:tcPr>
            <w:tcW w:w="0" w:type="auto"/>
            <w:tcBorders>
              <w:top w:val="nil"/>
              <w:left w:val="nil"/>
              <w:bottom w:val="single" w:sz="8" w:space="0" w:color="000000"/>
              <w:right w:val="single" w:sz="8" w:space="0" w:color="000000"/>
            </w:tcBorders>
            <w:shd w:val="clear" w:color="000000" w:fill="00CC44"/>
            <w:vAlign w:val="bottom"/>
            <w:hideMark/>
          </w:tcPr>
          <w:p w14:paraId="1EDD4148" w14:textId="77777777" w:rsidR="007A435D" w:rsidRPr="00EC1C5E" w:rsidRDefault="007A435D" w:rsidP="00F66FC9">
            <w:pPr>
              <w:jc w:val="center"/>
              <w:rPr>
                <w:rFonts w:eastAsia="Times New Roman"/>
                <w:color w:val="FFFFFF"/>
              </w:rPr>
            </w:pPr>
            <w:r w:rsidRPr="00EC1C5E">
              <w:rPr>
                <w:rFonts w:eastAsia="Times New Roman"/>
                <w:color w:val="FFFFFF"/>
              </w:rPr>
              <w:t>16,67%</w:t>
            </w:r>
          </w:p>
        </w:tc>
        <w:tc>
          <w:tcPr>
            <w:tcW w:w="0" w:type="auto"/>
            <w:tcBorders>
              <w:top w:val="nil"/>
              <w:left w:val="nil"/>
              <w:bottom w:val="single" w:sz="8" w:space="0" w:color="000000"/>
              <w:right w:val="single" w:sz="8" w:space="0" w:color="000000"/>
            </w:tcBorders>
            <w:shd w:val="clear" w:color="000000" w:fill="FFFFFF"/>
            <w:vAlign w:val="center"/>
            <w:hideMark/>
          </w:tcPr>
          <w:p w14:paraId="291E3B27"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07D01266" w14:textId="77777777" w:rsidR="007A435D" w:rsidRPr="00EC1C5E" w:rsidRDefault="007A435D" w:rsidP="00F66FC9">
            <w:pPr>
              <w:rPr>
                <w:rFonts w:eastAsia="Times New Roman"/>
                <w:color w:val="000000"/>
              </w:rPr>
            </w:pPr>
          </w:p>
        </w:tc>
      </w:tr>
      <w:tr w:rsidR="007A435D" w:rsidRPr="00EC1C5E" w14:paraId="0673340F"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B7848C4"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608C5919" w14:textId="77777777" w:rsidR="007A435D" w:rsidRPr="00EC1C5E" w:rsidRDefault="007A435D" w:rsidP="00F66FC9">
            <w:pPr>
              <w:rPr>
                <w:rFonts w:eastAsia="Times New Roman"/>
                <w:color w:val="000000"/>
              </w:rPr>
            </w:pPr>
            <w:r w:rsidRPr="00EC1C5E">
              <w:rPr>
                <w:rFonts w:eastAsia="Times New Roman"/>
                <w:color w:val="000000"/>
              </w:rPr>
              <w:t>PG 4.1.3 Öğretim üyesi başına Ulusal hakemli dergilerde yıllık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03430261" w14:textId="77777777" w:rsidR="007A435D" w:rsidRPr="00EC1C5E" w:rsidRDefault="007A435D" w:rsidP="00F66FC9">
            <w:pPr>
              <w:rPr>
                <w:rFonts w:eastAsia="Times New Roman"/>
                <w:color w:val="000000"/>
              </w:rPr>
            </w:pPr>
            <w:r w:rsidRPr="00EC1C5E">
              <w:rPr>
                <w:rFonts w:eastAsia="Times New Roman"/>
                <w:color w:val="000000"/>
              </w:rPr>
              <w:t>Öğretim üyesi başına Ulusal hakemli dergilerde yıllık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3CBF051A"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07338354" w14:textId="77777777" w:rsidR="007A435D" w:rsidRPr="00EC1C5E" w:rsidRDefault="007A435D" w:rsidP="00F66FC9">
            <w:pPr>
              <w:rPr>
                <w:rFonts w:eastAsia="Times New Roman"/>
                <w:color w:val="000000"/>
              </w:rPr>
            </w:pPr>
            <w:r w:rsidRPr="00EC1C5E">
              <w:rPr>
                <w:rFonts w:eastAsia="Times New Roman"/>
                <w:color w:val="000000"/>
              </w:rPr>
              <w:t>0,66</w:t>
            </w:r>
          </w:p>
        </w:tc>
        <w:tc>
          <w:tcPr>
            <w:tcW w:w="0" w:type="auto"/>
            <w:tcBorders>
              <w:top w:val="nil"/>
              <w:left w:val="nil"/>
              <w:bottom w:val="single" w:sz="8" w:space="0" w:color="000000"/>
              <w:right w:val="single" w:sz="8" w:space="0" w:color="000000"/>
            </w:tcBorders>
            <w:shd w:val="clear" w:color="000000" w:fill="C8ECF7"/>
            <w:vAlign w:val="bottom"/>
            <w:hideMark/>
          </w:tcPr>
          <w:p w14:paraId="5E41DF91" w14:textId="77777777" w:rsidR="007A435D" w:rsidRPr="00EC1C5E" w:rsidRDefault="007A435D" w:rsidP="00F66FC9">
            <w:pPr>
              <w:rPr>
                <w:rFonts w:eastAsia="Times New Roman"/>
                <w:color w:val="000000"/>
              </w:rPr>
            </w:pPr>
            <w:r w:rsidRPr="00EC1C5E">
              <w:rPr>
                <w:rFonts w:eastAsia="Times New Roman"/>
                <w:color w:val="000000"/>
              </w:rPr>
              <w:t>0,66</w:t>
            </w:r>
          </w:p>
        </w:tc>
        <w:tc>
          <w:tcPr>
            <w:tcW w:w="0" w:type="auto"/>
            <w:tcBorders>
              <w:top w:val="nil"/>
              <w:left w:val="nil"/>
              <w:bottom w:val="single" w:sz="8" w:space="0" w:color="000000"/>
              <w:right w:val="single" w:sz="8" w:space="0" w:color="000000"/>
            </w:tcBorders>
            <w:shd w:val="clear" w:color="000000" w:fill="00CC44"/>
            <w:vAlign w:val="bottom"/>
            <w:hideMark/>
          </w:tcPr>
          <w:p w14:paraId="202AA468"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1EF1DE62"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3FED1CB5" w14:textId="77777777" w:rsidR="007A435D" w:rsidRPr="00EC1C5E" w:rsidRDefault="007A435D" w:rsidP="00F66FC9">
            <w:pPr>
              <w:rPr>
                <w:rFonts w:eastAsia="Times New Roman"/>
                <w:color w:val="000000"/>
              </w:rPr>
            </w:pPr>
          </w:p>
        </w:tc>
      </w:tr>
      <w:tr w:rsidR="007A435D" w:rsidRPr="00EC1C5E" w14:paraId="5D23EFBC"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0CA0D0EF"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107C1E1E" w14:textId="77777777" w:rsidR="007A435D" w:rsidRPr="00EC1C5E" w:rsidRDefault="007A435D" w:rsidP="00F66FC9">
            <w:pPr>
              <w:rPr>
                <w:rFonts w:eastAsia="Times New Roman"/>
                <w:color w:val="000000"/>
              </w:rPr>
            </w:pPr>
            <w:r w:rsidRPr="00EC1C5E">
              <w:rPr>
                <w:rFonts w:eastAsia="Times New Roman"/>
                <w:color w:val="000000"/>
              </w:rPr>
              <w:t>PG 4.1.4 Öğretim üyesi başına SCI, SSCI ve A&amp;HCI endeksli dergilerdeki yıllık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049C2EB5" w14:textId="77777777" w:rsidR="007A435D" w:rsidRPr="00EC1C5E" w:rsidRDefault="007A435D" w:rsidP="00F66FC9">
            <w:pPr>
              <w:rPr>
                <w:rFonts w:eastAsia="Times New Roman"/>
                <w:color w:val="000000"/>
              </w:rPr>
            </w:pPr>
            <w:r w:rsidRPr="00EC1C5E">
              <w:rPr>
                <w:rFonts w:eastAsia="Times New Roman"/>
                <w:color w:val="000000"/>
              </w:rPr>
              <w:t>Öğretim üyesi başına SCI, SSCI ve A&amp;HCI endeksli dergilerdeki yıllık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76B88601"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1FF9D3AB"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4E3A11F9"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24D068E8"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6A5551E3"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663367D9" w14:textId="77777777" w:rsidR="007A435D" w:rsidRPr="00EC1C5E" w:rsidRDefault="007A435D" w:rsidP="00F66FC9">
            <w:pPr>
              <w:rPr>
                <w:rFonts w:eastAsia="Times New Roman"/>
                <w:color w:val="000000"/>
              </w:rPr>
            </w:pPr>
          </w:p>
        </w:tc>
      </w:tr>
      <w:tr w:rsidR="007A435D" w:rsidRPr="00EC1C5E" w14:paraId="3B70924D"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6B0DB75"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09E00162" w14:textId="77777777" w:rsidR="007A435D" w:rsidRPr="00EC1C5E" w:rsidRDefault="007A435D" w:rsidP="00F66FC9">
            <w:pPr>
              <w:rPr>
                <w:rFonts w:eastAsia="Times New Roman"/>
                <w:color w:val="000000"/>
              </w:rPr>
            </w:pPr>
            <w:r w:rsidRPr="00EC1C5E">
              <w:rPr>
                <w:rFonts w:eastAsia="Times New Roman"/>
                <w:color w:val="000000"/>
              </w:rPr>
              <w:t>PG 4.1.5 Toplam Yayın (Doküman) Sayısının Öğretim Üyesi Sayısına Oranı</w:t>
            </w:r>
          </w:p>
        </w:tc>
        <w:tc>
          <w:tcPr>
            <w:tcW w:w="0" w:type="auto"/>
            <w:tcBorders>
              <w:top w:val="nil"/>
              <w:left w:val="nil"/>
              <w:bottom w:val="single" w:sz="8" w:space="0" w:color="000000"/>
              <w:right w:val="single" w:sz="8" w:space="0" w:color="000000"/>
            </w:tcBorders>
            <w:shd w:val="clear" w:color="000000" w:fill="C8ECF7"/>
            <w:vAlign w:val="bottom"/>
            <w:hideMark/>
          </w:tcPr>
          <w:p w14:paraId="71A1B2F6" w14:textId="77777777" w:rsidR="007A435D" w:rsidRPr="00EC1C5E" w:rsidRDefault="007A435D" w:rsidP="00F66FC9">
            <w:pPr>
              <w:rPr>
                <w:rFonts w:eastAsia="Times New Roman"/>
                <w:color w:val="000000"/>
              </w:rPr>
            </w:pPr>
            <w:r w:rsidRPr="00EC1C5E">
              <w:rPr>
                <w:rFonts w:eastAsia="Times New Roman"/>
                <w:color w:val="000000"/>
              </w:rPr>
              <w:t>Toplam Yayın (Doküman) Sayısının Öğretim Üyesi Sayısına Oranı</w:t>
            </w:r>
          </w:p>
        </w:tc>
        <w:tc>
          <w:tcPr>
            <w:tcW w:w="0" w:type="auto"/>
            <w:tcBorders>
              <w:top w:val="nil"/>
              <w:left w:val="nil"/>
              <w:bottom w:val="single" w:sz="8" w:space="0" w:color="000000"/>
              <w:right w:val="single" w:sz="8" w:space="0" w:color="000000"/>
            </w:tcBorders>
            <w:shd w:val="clear" w:color="000000" w:fill="C8ECF7"/>
            <w:vAlign w:val="bottom"/>
            <w:hideMark/>
          </w:tcPr>
          <w:p w14:paraId="635B8791"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496CBDC9" w14:textId="77777777" w:rsidR="007A435D" w:rsidRPr="00EC1C5E" w:rsidRDefault="007A435D" w:rsidP="00F66FC9">
            <w:pPr>
              <w:rPr>
                <w:rFonts w:eastAsia="Times New Roman"/>
                <w:color w:val="000000"/>
              </w:rPr>
            </w:pPr>
            <w:r w:rsidRPr="00EC1C5E">
              <w:rPr>
                <w:rFonts w:eastAsia="Times New Roman"/>
                <w:color w:val="000000"/>
              </w:rPr>
              <w:t>3</w:t>
            </w:r>
          </w:p>
        </w:tc>
        <w:tc>
          <w:tcPr>
            <w:tcW w:w="0" w:type="auto"/>
            <w:tcBorders>
              <w:top w:val="nil"/>
              <w:left w:val="nil"/>
              <w:bottom w:val="single" w:sz="8" w:space="0" w:color="000000"/>
              <w:right w:val="single" w:sz="8" w:space="0" w:color="000000"/>
            </w:tcBorders>
            <w:shd w:val="clear" w:color="000000" w:fill="C8ECF7"/>
            <w:vAlign w:val="bottom"/>
            <w:hideMark/>
          </w:tcPr>
          <w:p w14:paraId="6BB9A860" w14:textId="77777777" w:rsidR="007A435D" w:rsidRPr="00EC1C5E" w:rsidRDefault="007A435D" w:rsidP="00F66FC9">
            <w:pPr>
              <w:rPr>
                <w:rFonts w:eastAsia="Times New Roman"/>
                <w:color w:val="000000"/>
              </w:rPr>
            </w:pPr>
            <w:r w:rsidRPr="00EC1C5E">
              <w:rPr>
                <w:rFonts w:eastAsia="Times New Roman"/>
                <w:color w:val="000000"/>
              </w:rPr>
              <w:t>2</w:t>
            </w:r>
          </w:p>
        </w:tc>
        <w:tc>
          <w:tcPr>
            <w:tcW w:w="0" w:type="auto"/>
            <w:tcBorders>
              <w:top w:val="nil"/>
              <w:left w:val="nil"/>
              <w:bottom w:val="single" w:sz="8" w:space="0" w:color="000000"/>
              <w:right w:val="single" w:sz="8" w:space="0" w:color="000000"/>
            </w:tcBorders>
            <w:shd w:val="clear" w:color="000000" w:fill="00CC44"/>
            <w:vAlign w:val="bottom"/>
            <w:hideMark/>
          </w:tcPr>
          <w:p w14:paraId="4C7D5B58" w14:textId="77777777" w:rsidR="007A435D" w:rsidRPr="00EC1C5E" w:rsidRDefault="007A435D" w:rsidP="00F66FC9">
            <w:pPr>
              <w:jc w:val="center"/>
              <w:rPr>
                <w:rFonts w:eastAsia="Times New Roman"/>
                <w:color w:val="FFFFFF"/>
              </w:rPr>
            </w:pPr>
            <w:r w:rsidRPr="00EC1C5E">
              <w:rPr>
                <w:rFonts w:eastAsia="Times New Roman"/>
                <w:color w:val="FFFFFF"/>
              </w:rPr>
              <w:t>66,67%</w:t>
            </w:r>
          </w:p>
        </w:tc>
        <w:tc>
          <w:tcPr>
            <w:tcW w:w="0" w:type="auto"/>
            <w:tcBorders>
              <w:top w:val="nil"/>
              <w:left w:val="nil"/>
              <w:bottom w:val="single" w:sz="8" w:space="0" w:color="000000"/>
              <w:right w:val="single" w:sz="8" w:space="0" w:color="000000"/>
            </w:tcBorders>
            <w:shd w:val="clear" w:color="000000" w:fill="FFFFFF"/>
            <w:vAlign w:val="center"/>
            <w:hideMark/>
          </w:tcPr>
          <w:p w14:paraId="00260B2D"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4E876668" w14:textId="77777777" w:rsidR="007A435D" w:rsidRPr="00EC1C5E" w:rsidRDefault="007A435D" w:rsidP="00F66FC9">
            <w:pPr>
              <w:rPr>
                <w:rFonts w:eastAsia="Times New Roman"/>
                <w:color w:val="000000"/>
              </w:rPr>
            </w:pPr>
          </w:p>
        </w:tc>
      </w:tr>
      <w:tr w:rsidR="007A435D" w:rsidRPr="00EC1C5E" w14:paraId="79E69DA1"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8A97920"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4898A2B5" w14:textId="77777777" w:rsidR="007A435D" w:rsidRPr="00EC1C5E" w:rsidRDefault="007A435D" w:rsidP="00F66FC9">
            <w:pPr>
              <w:rPr>
                <w:rFonts w:eastAsia="Times New Roman"/>
                <w:color w:val="000000"/>
              </w:rPr>
            </w:pPr>
            <w:r w:rsidRPr="00EC1C5E">
              <w:rPr>
                <w:rFonts w:eastAsia="Times New Roman"/>
                <w:color w:val="000000"/>
              </w:rPr>
              <w:t>PG 4.1.6 Lisansüstü tez/proje/ödev/seminerlerden türetilen akademik yayın sayısı (makale, bildiri, kitap bölümü vb.) /toplam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22A6CAAE" w14:textId="77777777" w:rsidR="007A435D" w:rsidRPr="00EC1C5E" w:rsidRDefault="007A435D" w:rsidP="00F66FC9">
            <w:pPr>
              <w:rPr>
                <w:rFonts w:eastAsia="Times New Roman"/>
                <w:color w:val="000000"/>
              </w:rPr>
            </w:pPr>
            <w:r w:rsidRPr="00EC1C5E">
              <w:rPr>
                <w:rFonts w:eastAsia="Times New Roman"/>
                <w:color w:val="000000"/>
              </w:rPr>
              <w:t>Lisansüstü tez/proje/ödev/seminerlerden türetilen akademik yayın sayısı (makale, bildiri, kitap bölümü vb.) /toplam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73BA2F47"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48B4AE3A"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568CD597"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73EAD89F"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138532A4"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77F48030" w14:textId="77777777" w:rsidR="007A435D" w:rsidRPr="00EC1C5E" w:rsidRDefault="007A435D" w:rsidP="00F66FC9">
            <w:pPr>
              <w:rPr>
                <w:rFonts w:eastAsia="Times New Roman"/>
                <w:color w:val="000000"/>
              </w:rPr>
            </w:pPr>
          </w:p>
        </w:tc>
      </w:tr>
      <w:tr w:rsidR="007A435D" w:rsidRPr="00EC1C5E" w14:paraId="420FE443"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F3A34C8" w14:textId="77777777" w:rsidR="007A435D" w:rsidRPr="00EC1C5E" w:rsidRDefault="007A435D" w:rsidP="00F66FC9">
            <w:pPr>
              <w:rPr>
                <w:rFonts w:eastAsia="Times New Roman"/>
                <w:color w:val="000000"/>
              </w:rPr>
            </w:pPr>
            <w:r w:rsidRPr="00EC1C5E">
              <w:rPr>
                <w:rFonts w:eastAsia="Times New Roman"/>
                <w:color w:val="000000"/>
              </w:rPr>
              <w:t>Hedef 4.2(Uluslararası düzeyde yapılan yayınların niteliğini artırmak)</w:t>
            </w:r>
          </w:p>
        </w:tc>
        <w:tc>
          <w:tcPr>
            <w:tcW w:w="0" w:type="auto"/>
            <w:tcBorders>
              <w:top w:val="nil"/>
              <w:left w:val="nil"/>
              <w:bottom w:val="single" w:sz="8" w:space="0" w:color="000000"/>
              <w:right w:val="single" w:sz="8" w:space="0" w:color="000000"/>
            </w:tcBorders>
            <w:shd w:val="clear" w:color="000000" w:fill="C8ECF7"/>
            <w:vAlign w:val="bottom"/>
            <w:hideMark/>
          </w:tcPr>
          <w:p w14:paraId="1707A9E9" w14:textId="77777777" w:rsidR="007A435D" w:rsidRPr="00EC1C5E" w:rsidRDefault="007A435D" w:rsidP="00F66FC9">
            <w:pPr>
              <w:rPr>
                <w:rFonts w:eastAsia="Times New Roman"/>
                <w:color w:val="000000"/>
              </w:rPr>
            </w:pPr>
            <w:r w:rsidRPr="00EC1C5E">
              <w:rPr>
                <w:rFonts w:eastAsia="Times New Roman"/>
                <w:color w:val="000000"/>
              </w:rPr>
              <w:t>PG 4.2.1 Atıf Sayısı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1C0E0D8A" w14:textId="77777777" w:rsidR="007A435D" w:rsidRPr="00EC1C5E" w:rsidRDefault="007A435D" w:rsidP="00F66FC9">
            <w:pPr>
              <w:rPr>
                <w:rFonts w:eastAsia="Times New Roman"/>
                <w:color w:val="000000"/>
              </w:rPr>
            </w:pPr>
            <w:r w:rsidRPr="00EC1C5E">
              <w:rPr>
                <w:rFonts w:eastAsia="Times New Roman"/>
                <w:color w:val="000000"/>
              </w:rPr>
              <w:t>Atıf Sayısı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622A1BF5"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047F6205" w14:textId="77777777" w:rsidR="007A435D" w:rsidRPr="00EC1C5E" w:rsidRDefault="007A435D" w:rsidP="00F66FC9">
            <w:pPr>
              <w:rPr>
                <w:rFonts w:eastAsia="Times New Roman"/>
                <w:color w:val="000000"/>
              </w:rPr>
            </w:pPr>
            <w:r w:rsidRPr="00EC1C5E">
              <w:rPr>
                <w:rFonts w:eastAsia="Times New Roman"/>
                <w:color w:val="000000"/>
              </w:rPr>
              <w:t>7</w:t>
            </w:r>
          </w:p>
        </w:tc>
        <w:tc>
          <w:tcPr>
            <w:tcW w:w="0" w:type="auto"/>
            <w:tcBorders>
              <w:top w:val="nil"/>
              <w:left w:val="nil"/>
              <w:bottom w:val="single" w:sz="8" w:space="0" w:color="000000"/>
              <w:right w:val="single" w:sz="8" w:space="0" w:color="000000"/>
            </w:tcBorders>
            <w:shd w:val="clear" w:color="000000" w:fill="C8ECF7"/>
            <w:vAlign w:val="bottom"/>
            <w:hideMark/>
          </w:tcPr>
          <w:p w14:paraId="25E00F64" w14:textId="77777777" w:rsidR="007A435D" w:rsidRPr="00EC1C5E" w:rsidRDefault="007A435D" w:rsidP="00F66FC9">
            <w:pPr>
              <w:rPr>
                <w:rFonts w:eastAsia="Times New Roman"/>
                <w:color w:val="000000"/>
              </w:rPr>
            </w:pPr>
            <w:r w:rsidRPr="00EC1C5E">
              <w:rPr>
                <w:rFonts w:eastAsia="Times New Roman"/>
                <w:color w:val="000000"/>
              </w:rPr>
              <w:t>9</w:t>
            </w:r>
          </w:p>
        </w:tc>
        <w:tc>
          <w:tcPr>
            <w:tcW w:w="0" w:type="auto"/>
            <w:tcBorders>
              <w:top w:val="nil"/>
              <w:left w:val="nil"/>
              <w:bottom w:val="single" w:sz="8" w:space="0" w:color="000000"/>
              <w:right w:val="single" w:sz="8" w:space="0" w:color="000000"/>
            </w:tcBorders>
            <w:shd w:val="clear" w:color="000000" w:fill="00CC44"/>
            <w:vAlign w:val="bottom"/>
            <w:hideMark/>
          </w:tcPr>
          <w:p w14:paraId="1FBB444D" w14:textId="77777777" w:rsidR="007A435D" w:rsidRPr="00EC1C5E" w:rsidRDefault="007A435D" w:rsidP="00F66FC9">
            <w:pPr>
              <w:jc w:val="center"/>
              <w:rPr>
                <w:rFonts w:eastAsia="Times New Roman"/>
                <w:color w:val="FFFFFF"/>
              </w:rPr>
            </w:pPr>
            <w:r w:rsidRPr="00EC1C5E">
              <w:rPr>
                <w:rFonts w:eastAsia="Times New Roman"/>
                <w:color w:val="FFFFFF"/>
              </w:rPr>
              <w:t>128,57%</w:t>
            </w:r>
          </w:p>
        </w:tc>
        <w:tc>
          <w:tcPr>
            <w:tcW w:w="0" w:type="auto"/>
            <w:tcBorders>
              <w:top w:val="nil"/>
              <w:left w:val="nil"/>
              <w:bottom w:val="single" w:sz="8" w:space="0" w:color="000000"/>
              <w:right w:val="single" w:sz="8" w:space="0" w:color="000000"/>
            </w:tcBorders>
            <w:shd w:val="clear" w:color="000000" w:fill="FFFFFF"/>
            <w:vAlign w:val="center"/>
            <w:hideMark/>
          </w:tcPr>
          <w:p w14:paraId="6E37F0B2" w14:textId="77777777" w:rsidR="007A435D" w:rsidRPr="00EC1C5E" w:rsidRDefault="007A435D" w:rsidP="00F66FC9">
            <w:pPr>
              <w:rPr>
                <w:rFonts w:eastAsia="Times New Roman"/>
                <w:color w:val="000000"/>
              </w:rPr>
            </w:pPr>
            <w:r w:rsidRPr="00EC1C5E">
              <w:rPr>
                <w:rFonts w:eastAsia="Times New Roman"/>
                <w:color w:val="000000"/>
              </w:rPr>
              <w:t>104,29</w:t>
            </w: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7319DBBD" w14:textId="77777777" w:rsidR="007A435D" w:rsidRPr="00EC1C5E" w:rsidRDefault="007A435D" w:rsidP="00F66FC9">
            <w:pPr>
              <w:rPr>
                <w:rFonts w:eastAsia="Times New Roman"/>
                <w:color w:val="000000"/>
              </w:rPr>
            </w:pPr>
          </w:p>
        </w:tc>
      </w:tr>
      <w:tr w:rsidR="007A435D" w:rsidRPr="00EC1C5E" w14:paraId="3F29FC00"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6B4A8E4"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0BC028C5" w14:textId="77777777" w:rsidR="007A435D" w:rsidRPr="00EC1C5E" w:rsidRDefault="007A435D" w:rsidP="00F66FC9">
            <w:pPr>
              <w:rPr>
                <w:rFonts w:eastAsia="Times New Roman"/>
                <w:color w:val="000000"/>
              </w:rPr>
            </w:pPr>
            <w:r w:rsidRPr="00EC1C5E">
              <w:rPr>
                <w:rFonts w:eastAsia="Times New Roman"/>
                <w:color w:val="000000"/>
              </w:rPr>
              <w:t>PG 4.2.2 Atıf Puanı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65E8BD72" w14:textId="77777777" w:rsidR="007A435D" w:rsidRPr="00EC1C5E" w:rsidRDefault="007A435D" w:rsidP="00F66FC9">
            <w:pPr>
              <w:rPr>
                <w:rFonts w:eastAsia="Times New Roman"/>
                <w:color w:val="000000"/>
              </w:rPr>
            </w:pPr>
            <w:r w:rsidRPr="00EC1C5E">
              <w:rPr>
                <w:rFonts w:eastAsia="Times New Roman"/>
                <w:color w:val="000000"/>
              </w:rPr>
              <w:t>Atıf Puanı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2CB89AE1"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411A62C2"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2C4B8F15"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69BCF3F7"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10E834AF"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3739CAE8" w14:textId="77777777" w:rsidR="007A435D" w:rsidRPr="00EC1C5E" w:rsidRDefault="007A435D" w:rsidP="00F66FC9">
            <w:pPr>
              <w:rPr>
                <w:rFonts w:eastAsia="Times New Roman"/>
                <w:color w:val="000000"/>
              </w:rPr>
            </w:pPr>
          </w:p>
        </w:tc>
      </w:tr>
      <w:tr w:rsidR="007A435D" w:rsidRPr="00EC1C5E" w14:paraId="6D6F655E"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8B55E0C"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70E5C839" w14:textId="77777777" w:rsidR="007A435D" w:rsidRPr="00EC1C5E" w:rsidRDefault="007A435D" w:rsidP="00F66FC9">
            <w:pPr>
              <w:rPr>
                <w:rFonts w:eastAsia="Times New Roman"/>
                <w:color w:val="000000"/>
              </w:rPr>
            </w:pPr>
            <w:r w:rsidRPr="00EC1C5E">
              <w:rPr>
                <w:rFonts w:eastAsia="Times New Roman"/>
                <w:color w:val="000000"/>
              </w:rPr>
              <w:t>PG 4.2.3 Q1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3A3F390E" w14:textId="77777777" w:rsidR="007A435D" w:rsidRPr="00EC1C5E" w:rsidRDefault="007A435D" w:rsidP="00F66FC9">
            <w:pPr>
              <w:rPr>
                <w:rFonts w:eastAsia="Times New Roman"/>
                <w:color w:val="000000"/>
              </w:rPr>
            </w:pPr>
            <w:r w:rsidRPr="00EC1C5E">
              <w:rPr>
                <w:rFonts w:eastAsia="Times New Roman"/>
                <w:color w:val="000000"/>
              </w:rPr>
              <w:t>Q1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267C9BCA"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157155B9"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37F25CAB"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67D9EA61"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2E017869"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09752093" w14:textId="77777777" w:rsidR="007A435D" w:rsidRPr="00EC1C5E" w:rsidRDefault="007A435D" w:rsidP="00F66FC9">
            <w:pPr>
              <w:rPr>
                <w:rFonts w:eastAsia="Times New Roman"/>
                <w:color w:val="000000"/>
              </w:rPr>
            </w:pPr>
          </w:p>
        </w:tc>
      </w:tr>
      <w:tr w:rsidR="007A435D" w:rsidRPr="00EC1C5E" w14:paraId="596F6D16"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590A94D"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79BBED60" w14:textId="77777777" w:rsidR="007A435D" w:rsidRPr="00EC1C5E" w:rsidRDefault="007A435D" w:rsidP="00F66FC9">
            <w:pPr>
              <w:rPr>
                <w:rFonts w:eastAsia="Times New Roman"/>
                <w:color w:val="000000"/>
              </w:rPr>
            </w:pPr>
            <w:r w:rsidRPr="00EC1C5E">
              <w:rPr>
                <w:rFonts w:eastAsia="Times New Roman"/>
                <w:color w:val="000000"/>
              </w:rPr>
              <w:t xml:space="preserve">PG 4.2.4 Toplam yayın sayısının Q1 yayın </w:t>
            </w:r>
            <w:r w:rsidRPr="00EC1C5E">
              <w:rPr>
                <w:rFonts w:eastAsia="Times New Roman"/>
                <w:color w:val="000000"/>
              </w:rPr>
              <w:lastRenderedPageBreak/>
              <w:t>sayısına oranı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398E6620" w14:textId="77777777" w:rsidR="007A435D" w:rsidRPr="00EC1C5E" w:rsidRDefault="007A435D" w:rsidP="00F66FC9">
            <w:pPr>
              <w:rPr>
                <w:rFonts w:eastAsia="Times New Roman"/>
                <w:color w:val="000000"/>
              </w:rPr>
            </w:pPr>
            <w:r w:rsidRPr="00EC1C5E">
              <w:rPr>
                <w:rFonts w:eastAsia="Times New Roman"/>
                <w:color w:val="000000"/>
              </w:rPr>
              <w:lastRenderedPageBreak/>
              <w:t xml:space="preserve">Toplam yayın sayısının Q1 yayın sayısına </w:t>
            </w:r>
            <w:r w:rsidRPr="00EC1C5E">
              <w:rPr>
                <w:rFonts w:eastAsia="Times New Roman"/>
                <w:color w:val="000000"/>
              </w:rPr>
              <w:lastRenderedPageBreak/>
              <w:t>oranı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26F0A2FB" w14:textId="77777777" w:rsidR="007A435D" w:rsidRPr="00EC1C5E" w:rsidRDefault="007A435D" w:rsidP="00F66FC9">
            <w:pPr>
              <w:rPr>
                <w:rFonts w:eastAsia="Times New Roman"/>
                <w:color w:val="000000"/>
              </w:rPr>
            </w:pPr>
            <w:r w:rsidRPr="00EC1C5E">
              <w:rPr>
                <w:rFonts w:eastAsia="Times New Roman"/>
                <w:color w:val="000000"/>
              </w:rPr>
              <w:lastRenderedPageBreak/>
              <w:t>0</w:t>
            </w:r>
          </w:p>
        </w:tc>
        <w:tc>
          <w:tcPr>
            <w:tcW w:w="0" w:type="auto"/>
            <w:tcBorders>
              <w:top w:val="nil"/>
              <w:left w:val="nil"/>
              <w:bottom w:val="single" w:sz="8" w:space="0" w:color="000000"/>
              <w:right w:val="single" w:sz="8" w:space="0" w:color="000000"/>
            </w:tcBorders>
            <w:shd w:val="clear" w:color="000000" w:fill="C8ECF7"/>
            <w:vAlign w:val="bottom"/>
            <w:hideMark/>
          </w:tcPr>
          <w:p w14:paraId="78A94A5A"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1196505D"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4E95C864"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63357E8A"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164468A6" w14:textId="77777777" w:rsidR="007A435D" w:rsidRPr="00EC1C5E" w:rsidRDefault="007A435D" w:rsidP="00F66FC9">
            <w:pPr>
              <w:rPr>
                <w:rFonts w:eastAsia="Times New Roman"/>
                <w:color w:val="000000"/>
              </w:rPr>
            </w:pPr>
          </w:p>
        </w:tc>
      </w:tr>
      <w:tr w:rsidR="007A435D" w:rsidRPr="00EC1C5E" w14:paraId="173D547A"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2B8DB75"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28C7D1A6" w14:textId="77777777" w:rsidR="007A435D" w:rsidRPr="00EC1C5E" w:rsidRDefault="007A435D" w:rsidP="00F66FC9">
            <w:pPr>
              <w:rPr>
                <w:rFonts w:eastAsia="Times New Roman"/>
                <w:color w:val="000000"/>
              </w:rPr>
            </w:pPr>
            <w:r w:rsidRPr="00EC1C5E">
              <w:rPr>
                <w:rFonts w:eastAsia="Times New Roman"/>
                <w:color w:val="000000"/>
              </w:rPr>
              <w:t>PG 4.2.5 İlk %10</w:t>
            </w:r>
            <w:r>
              <w:rPr>
                <w:rFonts w:eastAsia="Times New Roman"/>
                <w:color w:val="000000"/>
              </w:rPr>
              <w:t>’</w:t>
            </w:r>
            <w:r w:rsidRPr="00EC1C5E">
              <w:rPr>
                <w:rFonts w:eastAsia="Times New Roman"/>
                <w:color w:val="000000"/>
              </w:rPr>
              <w:t>luk Dilimde Atıf Alan Yayın Sayısı (Scopus)</w:t>
            </w:r>
          </w:p>
        </w:tc>
        <w:tc>
          <w:tcPr>
            <w:tcW w:w="0" w:type="auto"/>
            <w:tcBorders>
              <w:top w:val="nil"/>
              <w:left w:val="nil"/>
              <w:bottom w:val="single" w:sz="8" w:space="0" w:color="000000"/>
              <w:right w:val="single" w:sz="8" w:space="0" w:color="000000"/>
            </w:tcBorders>
            <w:shd w:val="clear" w:color="000000" w:fill="C8ECF7"/>
            <w:vAlign w:val="bottom"/>
            <w:hideMark/>
          </w:tcPr>
          <w:p w14:paraId="14C2A559" w14:textId="77777777" w:rsidR="007A435D" w:rsidRPr="00EC1C5E" w:rsidRDefault="007A435D" w:rsidP="00F66FC9">
            <w:pPr>
              <w:rPr>
                <w:rFonts w:eastAsia="Times New Roman"/>
                <w:color w:val="000000"/>
              </w:rPr>
            </w:pPr>
            <w:r w:rsidRPr="00EC1C5E">
              <w:rPr>
                <w:rFonts w:eastAsia="Times New Roman"/>
                <w:color w:val="000000"/>
              </w:rPr>
              <w:t>İlk %10</w:t>
            </w:r>
            <w:r>
              <w:rPr>
                <w:rFonts w:eastAsia="Times New Roman"/>
                <w:color w:val="000000"/>
              </w:rPr>
              <w:t>’</w:t>
            </w:r>
            <w:r w:rsidRPr="00EC1C5E">
              <w:rPr>
                <w:rFonts w:eastAsia="Times New Roman"/>
                <w:color w:val="000000"/>
              </w:rPr>
              <w:t>luk Dilimde Atıf Alan Yayın Sayısı (Scopus)</w:t>
            </w:r>
          </w:p>
        </w:tc>
        <w:tc>
          <w:tcPr>
            <w:tcW w:w="0" w:type="auto"/>
            <w:tcBorders>
              <w:top w:val="nil"/>
              <w:left w:val="nil"/>
              <w:bottom w:val="single" w:sz="8" w:space="0" w:color="000000"/>
              <w:right w:val="single" w:sz="8" w:space="0" w:color="000000"/>
            </w:tcBorders>
            <w:shd w:val="clear" w:color="000000" w:fill="C8ECF7"/>
            <w:vAlign w:val="bottom"/>
            <w:hideMark/>
          </w:tcPr>
          <w:p w14:paraId="0A4E0B38"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6F112C8C"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00E6E276"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348A760D"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3EDF9881"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22EA72A8" w14:textId="77777777" w:rsidR="007A435D" w:rsidRPr="00EC1C5E" w:rsidRDefault="007A435D" w:rsidP="00F66FC9">
            <w:pPr>
              <w:rPr>
                <w:rFonts w:eastAsia="Times New Roman"/>
                <w:color w:val="000000"/>
              </w:rPr>
            </w:pPr>
          </w:p>
        </w:tc>
      </w:tr>
      <w:tr w:rsidR="007A435D" w:rsidRPr="00EC1C5E" w14:paraId="7E8B2945"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6DE7DB3"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40890A67" w14:textId="77777777" w:rsidR="007A435D" w:rsidRPr="00EC1C5E" w:rsidRDefault="007A435D" w:rsidP="00F66FC9">
            <w:pPr>
              <w:rPr>
                <w:rFonts w:eastAsia="Times New Roman"/>
                <w:color w:val="000000"/>
              </w:rPr>
            </w:pPr>
            <w:r w:rsidRPr="00EC1C5E">
              <w:rPr>
                <w:rFonts w:eastAsia="Times New Roman"/>
                <w:color w:val="000000"/>
              </w:rPr>
              <w:t>PG 4.2.6 İlk %10</w:t>
            </w:r>
            <w:r>
              <w:rPr>
                <w:rFonts w:eastAsia="Times New Roman"/>
                <w:color w:val="000000"/>
              </w:rPr>
              <w:t>’</w:t>
            </w:r>
            <w:r w:rsidRPr="00EC1C5E">
              <w:rPr>
                <w:rFonts w:eastAsia="Times New Roman"/>
                <w:color w:val="000000"/>
              </w:rPr>
              <w:t>luk Dilimde Bulunan Dergilerdeki Yayın Sayısı (Scopus)</w:t>
            </w:r>
          </w:p>
        </w:tc>
        <w:tc>
          <w:tcPr>
            <w:tcW w:w="0" w:type="auto"/>
            <w:tcBorders>
              <w:top w:val="nil"/>
              <w:left w:val="nil"/>
              <w:bottom w:val="single" w:sz="8" w:space="0" w:color="000000"/>
              <w:right w:val="single" w:sz="8" w:space="0" w:color="000000"/>
            </w:tcBorders>
            <w:shd w:val="clear" w:color="000000" w:fill="C8ECF7"/>
            <w:vAlign w:val="bottom"/>
            <w:hideMark/>
          </w:tcPr>
          <w:p w14:paraId="6460EB1B" w14:textId="77777777" w:rsidR="007A435D" w:rsidRPr="00EC1C5E" w:rsidRDefault="007A435D" w:rsidP="00F66FC9">
            <w:pPr>
              <w:rPr>
                <w:rFonts w:eastAsia="Times New Roman"/>
                <w:color w:val="000000"/>
              </w:rPr>
            </w:pPr>
            <w:r w:rsidRPr="00EC1C5E">
              <w:rPr>
                <w:rFonts w:eastAsia="Times New Roman"/>
                <w:color w:val="000000"/>
              </w:rPr>
              <w:t>İlk %10</w:t>
            </w:r>
            <w:r>
              <w:rPr>
                <w:rFonts w:eastAsia="Times New Roman"/>
                <w:color w:val="000000"/>
              </w:rPr>
              <w:t>’</w:t>
            </w:r>
            <w:r w:rsidRPr="00EC1C5E">
              <w:rPr>
                <w:rFonts w:eastAsia="Times New Roman"/>
                <w:color w:val="000000"/>
              </w:rPr>
              <w:t>luk Dilimde Bulunan Dergilerdeki Yayın Sayısı (Scopus)</w:t>
            </w:r>
          </w:p>
        </w:tc>
        <w:tc>
          <w:tcPr>
            <w:tcW w:w="0" w:type="auto"/>
            <w:tcBorders>
              <w:top w:val="nil"/>
              <w:left w:val="nil"/>
              <w:bottom w:val="single" w:sz="8" w:space="0" w:color="000000"/>
              <w:right w:val="single" w:sz="8" w:space="0" w:color="000000"/>
            </w:tcBorders>
            <w:shd w:val="clear" w:color="000000" w:fill="C8ECF7"/>
            <w:vAlign w:val="bottom"/>
            <w:hideMark/>
          </w:tcPr>
          <w:p w14:paraId="752854E7"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274E29EA"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7CAAC38E"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3E1D1EB7"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7E301D55"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16E23154" w14:textId="77777777" w:rsidR="007A435D" w:rsidRPr="00EC1C5E" w:rsidRDefault="007A435D" w:rsidP="00F66FC9">
            <w:pPr>
              <w:rPr>
                <w:rFonts w:eastAsia="Times New Roman"/>
                <w:color w:val="000000"/>
              </w:rPr>
            </w:pPr>
          </w:p>
        </w:tc>
      </w:tr>
      <w:tr w:rsidR="007A435D" w:rsidRPr="00EC1C5E" w14:paraId="5963B704"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BBB4064" w14:textId="77777777" w:rsidR="007A435D" w:rsidRPr="00EC1C5E" w:rsidRDefault="007A435D" w:rsidP="00F66FC9">
            <w:pPr>
              <w:rPr>
                <w:rFonts w:eastAsia="Times New Roman"/>
                <w:color w:val="000000"/>
              </w:rPr>
            </w:pPr>
            <w:r w:rsidRPr="00EC1C5E">
              <w:rPr>
                <w:rFonts w:eastAsia="Times New Roman"/>
                <w:color w:val="000000"/>
              </w:rPr>
              <w:t>Hedef 4.3(Ulusal ve Uluslararası sempozyum, kongre, sanatsal sergi ve benzeri bilimsel faaliyetlerin sayısını artırmak)</w:t>
            </w:r>
          </w:p>
        </w:tc>
        <w:tc>
          <w:tcPr>
            <w:tcW w:w="0" w:type="auto"/>
            <w:tcBorders>
              <w:top w:val="nil"/>
              <w:left w:val="nil"/>
              <w:bottom w:val="single" w:sz="8" w:space="0" w:color="000000"/>
              <w:right w:val="single" w:sz="8" w:space="0" w:color="000000"/>
            </w:tcBorders>
            <w:shd w:val="clear" w:color="000000" w:fill="C8ECF7"/>
            <w:vAlign w:val="bottom"/>
            <w:hideMark/>
          </w:tcPr>
          <w:p w14:paraId="19A20DC7" w14:textId="77777777" w:rsidR="007A435D" w:rsidRPr="00EC1C5E" w:rsidRDefault="007A435D" w:rsidP="00F66FC9">
            <w:pPr>
              <w:rPr>
                <w:rFonts w:eastAsia="Times New Roman"/>
                <w:color w:val="000000"/>
              </w:rPr>
            </w:pPr>
            <w:r w:rsidRPr="00EC1C5E">
              <w:rPr>
                <w:rFonts w:eastAsia="Times New Roman"/>
                <w:color w:val="000000"/>
              </w:rPr>
              <w:t>PG 4.3.1 Ulusal veya Uluslararası sempozyum, kongre veya sanatsal sergi sayısı</w:t>
            </w:r>
          </w:p>
        </w:tc>
        <w:tc>
          <w:tcPr>
            <w:tcW w:w="0" w:type="auto"/>
            <w:tcBorders>
              <w:top w:val="nil"/>
              <w:left w:val="nil"/>
              <w:bottom w:val="single" w:sz="8" w:space="0" w:color="000000"/>
              <w:right w:val="single" w:sz="8" w:space="0" w:color="000000"/>
            </w:tcBorders>
            <w:shd w:val="clear" w:color="000000" w:fill="C8ECF7"/>
            <w:vAlign w:val="bottom"/>
            <w:hideMark/>
          </w:tcPr>
          <w:p w14:paraId="78F74FC6" w14:textId="77777777" w:rsidR="007A435D" w:rsidRPr="00EC1C5E" w:rsidRDefault="007A435D" w:rsidP="00F66FC9">
            <w:pPr>
              <w:rPr>
                <w:rFonts w:eastAsia="Times New Roman"/>
                <w:color w:val="000000"/>
              </w:rPr>
            </w:pPr>
            <w:r w:rsidRPr="00EC1C5E">
              <w:rPr>
                <w:rFonts w:eastAsia="Times New Roman"/>
                <w:color w:val="000000"/>
              </w:rPr>
              <w:t>Ulusal veya Uluslararası sempozyum, kongre veya sanatsal sergi sayısı</w:t>
            </w:r>
          </w:p>
        </w:tc>
        <w:tc>
          <w:tcPr>
            <w:tcW w:w="0" w:type="auto"/>
            <w:tcBorders>
              <w:top w:val="nil"/>
              <w:left w:val="nil"/>
              <w:bottom w:val="single" w:sz="8" w:space="0" w:color="000000"/>
              <w:right w:val="single" w:sz="8" w:space="0" w:color="000000"/>
            </w:tcBorders>
            <w:shd w:val="clear" w:color="000000" w:fill="C8ECF7"/>
            <w:vAlign w:val="bottom"/>
            <w:hideMark/>
          </w:tcPr>
          <w:p w14:paraId="42BC5FE2"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4FB72BCE" w14:textId="77777777" w:rsidR="007A435D" w:rsidRPr="00EC1C5E" w:rsidRDefault="007A435D" w:rsidP="00F66FC9">
            <w:pPr>
              <w:rPr>
                <w:rFonts w:eastAsia="Times New Roman"/>
                <w:color w:val="000000"/>
              </w:rPr>
            </w:pPr>
            <w:r w:rsidRPr="00EC1C5E">
              <w:rPr>
                <w:rFonts w:eastAsia="Times New Roman"/>
                <w:color w:val="000000"/>
              </w:rPr>
              <w:t>1</w:t>
            </w:r>
          </w:p>
        </w:tc>
        <w:tc>
          <w:tcPr>
            <w:tcW w:w="0" w:type="auto"/>
            <w:tcBorders>
              <w:top w:val="nil"/>
              <w:left w:val="nil"/>
              <w:bottom w:val="single" w:sz="8" w:space="0" w:color="000000"/>
              <w:right w:val="single" w:sz="8" w:space="0" w:color="000000"/>
            </w:tcBorders>
            <w:shd w:val="clear" w:color="000000" w:fill="C8ECF7"/>
            <w:vAlign w:val="bottom"/>
            <w:hideMark/>
          </w:tcPr>
          <w:p w14:paraId="41185B59" w14:textId="77777777" w:rsidR="007A435D" w:rsidRPr="00EC1C5E" w:rsidRDefault="007A435D" w:rsidP="00F66FC9">
            <w:pPr>
              <w:rPr>
                <w:rFonts w:eastAsia="Times New Roman"/>
                <w:color w:val="000000"/>
              </w:rPr>
            </w:pPr>
            <w:r w:rsidRPr="00EC1C5E">
              <w:rPr>
                <w:rFonts w:eastAsia="Times New Roman"/>
                <w:color w:val="000000"/>
              </w:rPr>
              <w:t>1</w:t>
            </w:r>
          </w:p>
        </w:tc>
        <w:tc>
          <w:tcPr>
            <w:tcW w:w="0" w:type="auto"/>
            <w:tcBorders>
              <w:top w:val="nil"/>
              <w:left w:val="nil"/>
              <w:bottom w:val="single" w:sz="8" w:space="0" w:color="000000"/>
              <w:right w:val="single" w:sz="8" w:space="0" w:color="000000"/>
            </w:tcBorders>
            <w:shd w:val="clear" w:color="000000" w:fill="00CC44"/>
            <w:vAlign w:val="bottom"/>
            <w:hideMark/>
          </w:tcPr>
          <w:p w14:paraId="5E75332E"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51396159" w14:textId="77777777" w:rsidR="007A435D" w:rsidRPr="00EC1C5E" w:rsidRDefault="007A435D" w:rsidP="00F66FC9">
            <w:pPr>
              <w:rPr>
                <w:rFonts w:eastAsia="Times New Roman"/>
                <w:color w:val="000000"/>
              </w:rPr>
            </w:pPr>
            <w:r w:rsidRPr="00EC1C5E">
              <w:rPr>
                <w:rFonts w:eastAsia="Times New Roman"/>
                <w:color w:val="000000"/>
              </w:rPr>
              <w:t>100</w:t>
            </w: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215873EB" w14:textId="77777777" w:rsidR="007A435D" w:rsidRPr="00EC1C5E" w:rsidRDefault="007A435D" w:rsidP="00F66FC9">
            <w:pPr>
              <w:rPr>
                <w:rFonts w:eastAsia="Times New Roman"/>
                <w:color w:val="000000"/>
              </w:rPr>
            </w:pPr>
          </w:p>
        </w:tc>
      </w:tr>
      <w:tr w:rsidR="007A435D" w:rsidRPr="00EC1C5E" w14:paraId="6A435C45"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170FA94" w14:textId="77777777" w:rsidR="007A435D" w:rsidRPr="00EC1C5E" w:rsidRDefault="007A435D" w:rsidP="00F66FC9">
            <w:pPr>
              <w:rPr>
                <w:rFonts w:eastAsia="Times New Roman"/>
                <w:color w:val="000000"/>
              </w:rPr>
            </w:pPr>
            <w:r w:rsidRPr="00EC1C5E">
              <w:rPr>
                <w:rFonts w:eastAsia="Times New Roman"/>
                <w:color w:val="000000"/>
              </w:rPr>
              <w:t>Hedef 4.5(İç ve dış destekli ARGE proje sayısı ve bütçesini artırmak)</w:t>
            </w:r>
          </w:p>
        </w:tc>
        <w:tc>
          <w:tcPr>
            <w:tcW w:w="0" w:type="auto"/>
            <w:tcBorders>
              <w:top w:val="nil"/>
              <w:left w:val="nil"/>
              <w:bottom w:val="single" w:sz="8" w:space="0" w:color="000000"/>
              <w:right w:val="single" w:sz="8" w:space="0" w:color="000000"/>
            </w:tcBorders>
            <w:shd w:val="clear" w:color="000000" w:fill="C8ECF7"/>
            <w:vAlign w:val="bottom"/>
            <w:hideMark/>
          </w:tcPr>
          <w:p w14:paraId="4649EFB5" w14:textId="77777777" w:rsidR="007A435D" w:rsidRPr="00EC1C5E" w:rsidRDefault="007A435D" w:rsidP="00F66FC9">
            <w:pPr>
              <w:rPr>
                <w:rFonts w:eastAsia="Times New Roman"/>
                <w:color w:val="000000"/>
              </w:rPr>
            </w:pPr>
            <w:r w:rsidRPr="00EC1C5E">
              <w:rPr>
                <w:rFonts w:eastAsia="Times New Roman"/>
                <w:color w:val="000000"/>
              </w:rPr>
              <w:t>PG 4.5.1 Tamamlanan Dış Destekli Proje Sayısı</w:t>
            </w:r>
          </w:p>
        </w:tc>
        <w:tc>
          <w:tcPr>
            <w:tcW w:w="0" w:type="auto"/>
            <w:tcBorders>
              <w:top w:val="nil"/>
              <w:left w:val="nil"/>
              <w:bottom w:val="single" w:sz="8" w:space="0" w:color="000000"/>
              <w:right w:val="single" w:sz="8" w:space="0" w:color="000000"/>
            </w:tcBorders>
            <w:shd w:val="clear" w:color="000000" w:fill="C8ECF7"/>
            <w:vAlign w:val="bottom"/>
            <w:hideMark/>
          </w:tcPr>
          <w:p w14:paraId="1D7DDAD5" w14:textId="77777777" w:rsidR="007A435D" w:rsidRPr="00EC1C5E" w:rsidRDefault="007A435D" w:rsidP="00F66FC9">
            <w:pPr>
              <w:rPr>
                <w:rFonts w:eastAsia="Times New Roman"/>
                <w:color w:val="000000"/>
              </w:rPr>
            </w:pPr>
            <w:r w:rsidRPr="00EC1C5E">
              <w:rPr>
                <w:rFonts w:eastAsia="Times New Roman"/>
                <w:color w:val="000000"/>
              </w:rPr>
              <w:t>Tamamlanan Dış Destekli Proje Sayısı</w:t>
            </w:r>
          </w:p>
        </w:tc>
        <w:tc>
          <w:tcPr>
            <w:tcW w:w="0" w:type="auto"/>
            <w:tcBorders>
              <w:top w:val="nil"/>
              <w:left w:val="nil"/>
              <w:bottom w:val="single" w:sz="8" w:space="0" w:color="000000"/>
              <w:right w:val="single" w:sz="8" w:space="0" w:color="000000"/>
            </w:tcBorders>
            <w:shd w:val="clear" w:color="000000" w:fill="C8ECF7"/>
            <w:vAlign w:val="bottom"/>
            <w:hideMark/>
          </w:tcPr>
          <w:p w14:paraId="0040DC53"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5350FF71"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65648118"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5BB96549"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726F8D1D" w14:textId="77777777" w:rsidR="007A435D" w:rsidRPr="00EC1C5E" w:rsidRDefault="007A435D" w:rsidP="00F66FC9">
            <w:pPr>
              <w:rPr>
                <w:rFonts w:eastAsia="Times New Roman"/>
                <w:color w:val="000000"/>
              </w:rPr>
            </w:pPr>
            <w:r w:rsidRPr="00EC1C5E">
              <w:rPr>
                <w:rFonts w:eastAsia="Times New Roman"/>
                <w:color w:val="000000"/>
              </w:rPr>
              <w:t>70</w:t>
            </w: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3C858B72" w14:textId="77777777" w:rsidR="007A435D" w:rsidRPr="00EC1C5E" w:rsidRDefault="007A435D" w:rsidP="00F66FC9">
            <w:pPr>
              <w:rPr>
                <w:rFonts w:eastAsia="Times New Roman"/>
                <w:color w:val="000000"/>
              </w:rPr>
            </w:pPr>
          </w:p>
        </w:tc>
      </w:tr>
      <w:tr w:rsidR="007A435D" w:rsidRPr="00EC1C5E" w14:paraId="69CE07ED"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537A453"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32A7D527" w14:textId="77777777" w:rsidR="007A435D" w:rsidRPr="00EC1C5E" w:rsidRDefault="007A435D" w:rsidP="00F66FC9">
            <w:pPr>
              <w:rPr>
                <w:rFonts w:eastAsia="Times New Roman"/>
                <w:color w:val="000000"/>
              </w:rPr>
            </w:pPr>
            <w:r w:rsidRPr="00EC1C5E">
              <w:rPr>
                <w:rFonts w:eastAsia="Times New Roman"/>
                <w:color w:val="000000"/>
              </w:rPr>
              <w:t>PG 4.5.2 Öğretim Üyesi Başına Tamamlanan Dış Destekli Proje Sayısı</w:t>
            </w:r>
          </w:p>
        </w:tc>
        <w:tc>
          <w:tcPr>
            <w:tcW w:w="0" w:type="auto"/>
            <w:tcBorders>
              <w:top w:val="nil"/>
              <w:left w:val="nil"/>
              <w:bottom w:val="single" w:sz="8" w:space="0" w:color="000000"/>
              <w:right w:val="single" w:sz="8" w:space="0" w:color="000000"/>
            </w:tcBorders>
            <w:shd w:val="clear" w:color="000000" w:fill="C8ECF7"/>
            <w:vAlign w:val="bottom"/>
            <w:hideMark/>
          </w:tcPr>
          <w:p w14:paraId="6BA8FA34" w14:textId="77777777" w:rsidR="007A435D" w:rsidRPr="00EC1C5E" w:rsidRDefault="007A435D" w:rsidP="00F66FC9">
            <w:pPr>
              <w:rPr>
                <w:rFonts w:eastAsia="Times New Roman"/>
                <w:color w:val="000000"/>
              </w:rPr>
            </w:pPr>
            <w:r w:rsidRPr="00EC1C5E">
              <w:rPr>
                <w:rFonts w:eastAsia="Times New Roman"/>
                <w:color w:val="000000"/>
              </w:rPr>
              <w:t>Öğretim Üyesi Başına Tamamlanan Dış Destekli Proje Sayısı</w:t>
            </w:r>
          </w:p>
        </w:tc>
        <w:tc>
          <w:tcPr>
            <w:tcW w:w="0" w:type="auto"/>
            <w:tcBorders>
              <w:top w:val="nil"/>
              <w:left w:val="nil"/>
              <w:bottom w:val="single" w:sz="8" w:space="0" w:color="000000"/>
              <w:right w:val="single" w:sz="8" w:space="0" w:color="000000"/>
            </w:tcBorders>
            <w:shd w:val="clear" w:color="000000" w:fill="C8ECF7"/>
            <w:vAlign w:val="bottom"/>
            <w:hideMark/>
          </w:tcPr>
          <w:p w14:paraId="4C939034"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541009B5"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06515766"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79929415"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0747D408"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699DE7AF" w14:textId="77777777" w:rsidR="007A435D" w:rsidRPr="00EC1C5E" w:rsidRDefault="007A435D" w:rsidP="00F66FC9">
            <w:pPr>
              <w:rPr>
                <w:rFonts w:eastAsia="Times New Roman"/>
                <w:color w:val="000000"/>
              </w:rPr>
            </w:pPr>
          </w:p>
        </w:tc>
      </w:tr>
      <w:tr w:rsidR="007A435D" w:rsidRPr="00EC1C5E" w14:paraId="12086A19"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01309C2"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156A1838" w14:textId="77777777" w:rsidR="007A435D" w:rsidRPr="00EC1C5E" w:rsidRDefault="007A435D" w:rsidP="00F66FC9">
            <w:pPr>
              <w:rPr>
                <w:rFonts w:eastAsia="Times New Roman"/>
                <w:color w:val="000000"/>
              </w:rPr>
            </w:pPr>
            <w:r w:rsidRPr="00EC1C5E">
              <w:rPr>
                <w:rFonts w:eastAsia="Times New Roman"/>
                <w:color w:val="000000"/>
              </w:rPr>
              <w:t>PG 4.5.3 Tamamlanan dış destekli projelerin yıllık toplam bütçesi (x1000)</w:t>
            </w:r>
          </w:p>
        </w:tc>
        <w:tc>
          <w:tcPr>
            <w:tcW w:w="0" w:type="auto"/>
            <w:tcBorders>
              <w:top w:val="nil"/>
              <w:left w:val="nil"/>
              <w:bottom w:val="single" w:sz="8" w:space="0" w:color="000000"/>
              <w:right w:val="single" w:sz="8" w:space="0" w:color="000000"/>
            </w:tcBorders>
            <w:shd w:val="clear" w:color="000000" w:fill="C8ECF7"/>
            <w:vAlign w:val="bottom"/>
            <w:hideMark/>
          </w:tcPr>
          <w:p w14:paraId="222FCD6D" w14:textId="77777777" w:rsidR="007A435D" w:rsidRPr="00EC1C5E" w:rsidRDefault="007A435D" w:rsidP="00F66FC9">
            <w:pPr>
              <w:rPr>
                <w:rFonts w:eastAsia="Times New Roman"/>
                <w:color w:val="000000"/>
              </w:rPr>
            </w:pPr>
            <w:r w:rsidRPr="00EC1C5E">
              <w:rPr>
                <w:rFonts w:eastAsia="Times New Roman"/>
                <w:color w:val="000000"/>
              </w:rPr>
              <w:t>Tamamlanan dış destekli projelerin yıllık toplam bütçesi (x1000)</w:t>
            </w:r>
          </w:p>
        </w:tc>
        <w:tc>
          <w:tcPr>
            <w:tcW w:w="0" w:type="auto"/>
            <w:tcBorders>
              <w:top w:val="nil"/>
              <w:left w:val="nil"/>
              <w:bottom w:val="single" w:sz="8" w:space="0" w:color="000000"/>
              <w:right w:val="single" w:sz="8" w:space="0" w:color="000000"/>
            </w:tcBorders>
            <w:shd w:val="clear" w:color="000000" w:fill="C8ECF7"/>
            <w:vAlign w:val="bottom"/>
            <w:hideMark/>
          </w:tcPr>
          <w:p w14:paraId="1EE8811A"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58AD8641"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14045437"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051F8B57"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2631356A"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48DAEECF" w14:textId="77777777" w:rsidR="007A435D" w:rsidRPr="00EC1C5E" w:rsidRDefault="007A435D" w:rsidP="00F66FC9">
            <w:pPr>
              <w:rPr>
                <w:rFonts w:eastAsia="Times New Roman"/>
                <w:color w:val="000000"/>
              </w:rPr>
            </w:pPr>
          </w:p>
        </w:tc>
      </w:tr>
      <w:tr w:rsidR="007A435D" w:rsidRPr="00EC1C5E" w14:paraId="4AF266F6"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7DAEDF6"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54E7EF00" w14:textId="77777777" w:rsidR="007A435D" w:rsidRPr="00EC1C5E" w:rsidRDefault="007A435D" w:rsidP="00F66FC9">
            <w:pPr>
              <w:rPr>
                <w:rFonts w:eastAsia="Times New Roman"/>
                <w:color w:val="000000"/>
              </w:rPr>
            </w:pPr>
            <w:r w:rsidRPr="00EC1C5E">
              <w:rPr>
                <w:rFonts w:eastAsia="Times New Roman"/>
                <w:color w:val="000000"/>
              </w:rPr>
              <w:t>PG 4.5.4 Tamamlanan İç Destekli Proje Sayısı</w:t>
            </w:r>
          </w:p>
        </w:tc>
        <w:tc>
          <w:tcPr>
            <w:tcW w:w="0" w:type="auto"/>
            <w:tcBorders>
              <w:top w:val="nil"/>
              <w:left w:val="nil"/>
              <w:bottom w:val="single" w:sz="8" w:space="0" w:color="000000"/>
              <w:right w:val="single" w:sz="8" w:space="0" w:color="000000"/>
            </w:tcBorders>
            <w:shd w:val="clear" w:color="000000" w:fill="C8ECF7"/>
            <w:vAlign w:val="bottom"/>
            <w:hideMark/>
          </w:tcPr>
          <w:p w14:paraId="60C8BDC5" w14:textId="77777777" w:rsidR="007A435D" w:rsidRPr="00EC1C5E" w:rsidRDefault="007A435D" w:rsidP="00F66FC9">
            <w:pPr>
              <w:rPr>
                <w:rFonts w:eastAsia="Times New Roman"/>
                <w:color w:val="000000"/>
              </w:rPr>
            </w:pPr>
            <w:r w:rsidRPr="00EC1C5E">
              <w:rPr>
                <w:rFonts w:eastAsia="Times New Roman"/>
                <w:color w:val="000000"/>
              </w:rPr>
              <w:t>Tamamlanan İç Destekli Proje Sayısı</w:t>
            </w:r>
          </w:p>
        </w:tc>
        <w:tc>
          <w:tcPr>
            <w:tcW w:w="0" w:type="auto"/>
            <w:tcBorders>
              <w:top w:val="nil"/>
              <w:left w:val="nil"/>
              <w:bottom w:val="single" w:sz="8" w:space="0" w:color="000000"/>
              <w:right w:val="single" w:sz="8" w:space="0" w:color="000000"/>
            </w:tcBorders>
            <w:shd w:val="clear" w:color="000000" w:fill="C8ECF7"/>
            <w:vAlign w:val="bottom"/>
            <w:hideMark/>
          </w:tcPr>
          <w:p w14:paraId="1025288E"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7C9177F8" w14:textId="77777777" w:rsidR="007A435D" w:rsidRPr="00EC1C5E" w:rsidRDefault="007A435D" w:rsidP="00F66FC9">
            <w:pPr>
              <w:rPr>
                <w:rFonts w:eastAsia="Times New Roman"/>
                <w:color w:val="000000"/>
              </w:rPr>
            </w:pPr>
            <w:r w:rsidRPr="00EC1C5E">
              <w:rPr>
                <w:rFonts w:eastAsia="Times New Roman"/>
                <w:color w:val="000000"/>
              </w:rPr>
              <w:t>1</w:t>
            </w:r>
          </w:p>
        </w:tc>
        <w:tc>
          <w:tcPr>
            <w:tcW w:w="0" w:type="auto"/>
            <w:tcBorders>
              <w:top w:val="nil"/>
              <w:left w:val="nil"/>
              <w:bottom w:val="single" w:sz="8" w:space="0" w:color="000000"/>
              <w:right w:val="single" w:sz="8" w:space="0" w:color="000000"/>
            </w:tcBorders>
            <w:shd w:val="clear" w:color="000000" w:fill="C8ECF7"/>
            <w:vAlign w:val="bottom"/>
            <w:hideMark/>
          </w:tcPr>
          <w:p w14:paraId="73B4619F"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6A120CC4" w14:textId="77777777" w:rsidR="007A435D" w:rsidRPr="00EC1C5E" w:rsidRDefault="007A435D" w:rsidP="00F66FC9">
            <w:pPr>
              <w:jc w:val="center"/>
              <w:rPr>
                <w:rFonts w:eastAsia="Times New Roman"/>
                <w:color w:val="FFFFFF"/>
              </w:rPr>
            </w:pPr>
            <w:r w:rsidRPr="00EC1C5E">
              <w:rPr>
                <w:rFonts w:eastAsia="Times New Roman"/>
                <w:color w:val="FFFFFF"/>
              </w:rPr>
              <w:t>0%</w:t>
            </w:r>
          </w:p>
        </w:tc>
        <w:tc>
          <w:tcPr>
            <w:tcW w:w="0" w:type="auto"/>
            <w:tcBorders>
              <w:top w:val="nil"/>
              <w:left w:val="nil"/>
              <w:bottom w:val="single" w:sz="8" w:space="0" w:color="000000"/>
              <w:right w:val="single" w:sz="8" w:space="0" w:color="000000"/>
            </w:tcBorders>
            <w:shd w:val="clear" w:color="000000" w:fill="FFFFFF"/>
            <w:vAlign w:val="center"/>
            <w:hideMark/>
          </w:tcPr>
          <w:p w14:paraId="5180ACB8"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506EEFCD" w14:textId="77777777" w:rsidR="007A435D" w:rsidRPr="00EC1C5E" w:rsidRDefault="007A435D" w:rsidP="00F66FC9">
            <w:pPr>
              <w:rPr>
                <w:rFonts w:eastAsia="Times New Roman"/>
                <w:color w:val="000000"/>
              </w:rPr>
            </w:pPr>
          </w:p>
        </w:tc>
      </w:tr>
      <w:tr w:rsidR="007A435D" w:rsidRPr="00EC1C5E" w14:paraId="66236EC8"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064BCE3"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43AF4248" w14:textId="77777777" w:rsidR="007A435D" w:rsidRPr="00EC1C5E" w:rsidRDefault="007A435D" w:rsidP="00F66FC9">
            <w:pPr>
              <w:rPr>
                <w:rFonts w:eastAsia="Times New Roman"/>
                <w:color w:val="000000"/>
              </w:rPr>
            </w:pPr>
            <w:r w:rsidRPr="00EC1C5E">
              <w:rPr>
                <w:rFonts w:eastAsia="Times New Roman"/>
                <w:color w:val="000000"/>
              </w:rPr>
              <w:t>PG 4.5.5 Öğretim Üyesi Başına Tamamlanan İç Destekli Proje Sayısı</w:t>
            </w:r>
          </w:p>
        </w:tc>
        <w:tc>
          <w:tcPr>
            <w:tcW w:w="0" w:type="auto"/>
            <w:tcBorders>
              <w:top w:val="nil"/>
              <w:left w:val="nil"/>
              <w:bottom w:val="single" w:sz="8" w:space="0" w:color="000000"/>
              <w:right w:val="single" w:sz="8" w:space="0" w:color="000000"/>
            </w:tcBorders>
            <w:shd w:val="clear" w:color="000000" w:fill="C8ECF7"/>
            <w:vAlign w:val="bottom"/>
            <w:hideMark/>
          </w:tcPr>
          <w:p w14:paraId="358E9AA0" w14:textId="77777777" w:rsidR="007A435D" w:rsidRPr="00EC1C5E" w:rsidRDefault="007A435D" w:rsidP="00F66FC9">
            <w:pPr>
              <w:rPr>
                <w:rFonts w:eastAsia="Times New Roman"/>
                <w:color w:val="000000"/>
              </w:rPr>
            </w:pPr>
            <w:r w:rsidRPr="00EC1C5E">
              <w:rPr>
                <w:rFonts w:eastAsia="Times New Roman"/>
                <w:color w:val="000000"/>
              </w:rPr>
              <w:t>Öğretim Üyesi Başına Tamamlanan İç Destekli Proje Sayısı</w:t>
            </w:r>
          </w:p>
        </w:tc>
        <w:tc>
          <w:tcPr>
            <w:tcW w:w="0" w:type="auto"/>
            <w:tcBorders>
              <w:top w:val="nil"/>
              <w:left w:val="nil"/>
              <w:bottom w:val="single" w:sz="8" w:space="0" w:color="000000"/>
              <w:right w:val="single" w:sz="8" w:space="0" w:color="000000"/>
            </w:tcBorders>
            <w:shd w:val="clear" w:color="000000" w:fill="C8ECF7"/>
            <w:vAlign w:val="bottom"/>
            <w:hideMark/>
          </w:tcPr>
          <w:p w14:paraId="3ACEB721"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27544003" w14:textId="77777777" w:rsidR="007A435D" w:rsidRPr="00EC1C5E" w:rsidRDefault="007A435D" w:rsidP="00F66FC9">
            <w:pPr>
              <w:rPr>
                <w:rFonts w:eastAsia="Times New Roman"/>
                <w:color w:val="000000"/>
              </w:rPr>
            </w:pPr>
            <w:r w:rsidRPr="00EC1C5E">
              <w:rPr>
                <w:rFonts w:eastAsia="Times New Roman"/>
                <w:color w:val="000000"/>
              </w:rPr>
              <w:t>0,25</w:t>
            </w:r>
          </w:p>
        </w:tc>
        <w:tc>
          <w:tcPr>
            <w:tcW w:w="0" w:type="auto"/>
            <w:tcBorders>
              <w:top w:val="nil"/>
              <w:left w:val="nil"/>
              <w:bottom w:val="single" w:sz="8" w:space="0" w:color="000000"/>
              <w:right w:val="single" w:sz="8" w:space="0" w:color="000000"/>
            </w:tcBorders>
            <w:shd w:val="clear" w:color="000000" w:fill="C8ECF7"/>
            <w:vAlign w:val="bottom"/>
            <w:hideMark/>
          </w:tcPr>
          <w:p w14:paraId="66287074"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386F0947" w14:textId="77777777" w:rsidR="007A435D" w:rsidRPr="00EC1C5E" w:rsidRDefault="007A435D" w:rsidP="00F66FC9">
            <w:pPr>
              <w:jc w:val="center"/>
              <w:rPr>
                <w:rFonts w:eastAsia="Times New Roman"/>
                <w:color w:val="FFFFFF"/>
              </w:rPr>
            </w:pPr>
            <w:r w:rsidRPr="00EC1C5E">
              <w:rPr>
                <w:rFonts w:eastAsia="Times New Roman"/>
                <w:color w:val="FFFFFF"/>
              </w:rPr>
              <w:t>0%</w:t>
            </w:r>
          </w:p>
        </w:tc>
        <w:tc>
          <w:tcPr>
            <w:tcW w:w="0" w:type="auto"/>
            <w:tcBorders>
              <w:top w:val="nil"/>
              <w:left w:val="nil"/>
              <w:bottom w:val="single" w:sz="8" w:space="0" w:color="000000"/>
              <w:right w:val="single" w:sz="8" w:space="0" w:color="000000"/>
            </w:tcBorders>
            <w:shd w:val="clear" w:color="000000" w:fill="FFFFFF"/>
            <w:vAlign w:val="center"/>
            <w:hideMark/>
          </w:tcPr>
          <w:p w14:paraId="16C3BB4B"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6DF4DF32" w14:textId="77777777" w:rsidR="007A435D" w:rsidRPr="00EC1C5E" w:rsidRDefault="007A435D" w:rsidP="00F66FC9">
            <w:pPr>
              <w:rPr>
                <w:rFonts w:eastAsia="Times New Roman"/>
                <w:color w:val="000000"/>
              </w:rPr>
            </w:pPr>
          </w:p>
        </w:tc>
      </w:tr>
      <w:tr w:rsidR="007A435D" w:rsidRPr="00EC1C5E" w14:paraId="370C8131"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85DE4F7"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4525D0AA" w14:textId="77777777" w:rsidR="007A435D" w:rsidRPr="00EC1C5E" w:rsidRDefault="007A435D" w:rsidP="00F66FC9">
            <w:pPr>
              <w:rPr>
                <w:rFonts w:eastAsia="Times New Roman"/>
                <w:color w:val="000000"/>
              </w:rPr>
            </w:pPr>
            <w:r w:rsidRPr="00EC1C5E">
              <w:rPr>
                <w:rFonts w:eastAsia="Times New Roman"/>
                <w:color w:val="000000"/>
              </w:rPr>
              <w:t>PG 4.5.6 Tamamlanan iç destekli projelerin yıllık toplam bütçesi (x1000)</w:t>
            </w:r>
          </w:p>
        </w:tc>
        <w:tc>
          <w:tcPr>
            <w:tcW w:w="0" w:type="auto"/>
            <w:tcBorders>
              <w:top w:val="nil"/>
              <w:left w:val="nil"/>
              <w:bottom w:val="single" w:sz="8" w:space="0" w:color="000000"/>
              <w:right w:val="single" w:sz="8" w:space="0" w:color="000000"/>
            </w:tcBorders>
            <w:shd w:val="clear" w:color="000000" w:fill="C8ECF7"/>
            <w:vAlign w:val="bottom"/>
            <w:hideMark/>
          </w:tcPr>
          <w:p w14:paraId="56C2EA31" w14:textId="77777777" w:rsidR="007A435D" w:rsidRPr="00EC1C5E" w:rsidRDefault="007A435D" w:rsidP="00F66FC9">
            <w:pPr>
              <w:rPr>
                <w:rFonts w:eastAsia="Times New Roman"/>
                <w:color w:val="000000"/>
              </w:rPr>
            </w:pPr>
            <w:r w:rsidRPr="00EC1C5E">
              <w:rPr>
                <w:rFonts w:eastAsia="Times New Roman"/>
                <w:color w:val="000000"/>
              </w:rPr>
              <w:t>Tamamlanan iç destekli projelerin yıllık toplam bütçesi (x1000)</w:t>
            </w:r>
          </w:p>
        </w:tc>
        <w:tc>
          <w:tcPr>
            <w:tcW w:w="0" w:type="auto"/>
            <w:tcBorders>
              <w:top w:val="nil"/>
              <w:left w:val="nil"/>
              <w:bottom w:val="single" w:sz="8" w:space="0" w:color="000000"/>
              <w:right w:val="single" w:sz="8" w:space="0" w:color="000000"/>
            </w:tcBorders>
            <w:shd w:val="clear" w:color="000000" w:fill="C8ECF7"/>
            <w:vAlign w:val="bottom"/>
            <w:hideMark/>
          </w:tcPr>
          <w:p w14:paraId="0E9F2AE0"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0B3C9B62"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2F21C76F"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3DECB614"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3D12056B"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77669FC7" w14:textId="77777777" w:rsidR="007A435D" w:rsidRPr="00EC1C5E" w:rsidRDefault="007A435D" w:rsidP="00F66FC9">
            <w:pPr>
              <w:rPr>
                <w:rFonts w:eastAsia="Times New Roman"/>
                <w:color w:val="000000"/>
              </w:rPr>
            </w:pPr>
          </w:p>
        </w:tc>
      </w:tr>
      <w:tr w:rsidR="007A435D" w:rsidRPr="00EC1C5E" w14:paraId="1D4DA74B"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5C4FDDA" w14:textId="77777777" w:rsidR="007A435D" w:rsidRPr="00EC1C5E" w:rsidRDefault="007A435D" w:rsidP="00F66FC9">
            <w:pPr>
              <w:rPr>
                <w:rFonts w:eastAsia="Times New Roman"/>
                <w:color w:val="000000"/>
              </w:rPr>
            </w:pPr>
            <w:r w:rsidRPr="00EC1C5E">
              <w:rPr>
                <w:rFonts w:eastAsia="Times New Roman"/>
                <w:color w:val="000000"/>
              </w:rPr>
              <w:t>Hedef 5.1(Kamu kurumlarıyla birlikte sosyal sorumluk proje sayısının artırılması)</w:t>
            </w:r>
          </w:p>
        </w:tc>
        <w:tc>
          <w:tcPr>
            <w:tcW w:w="0" w:type="auto"/>
            <w:tcBorders>
              <w:top w:val="nil"/>
              <w:left w:val="nil"/>
              <w:bottom w:val="single" w:sz="8" w:space="0" w:color="000000"/>
              <w:right w:val="single" w:sz="8" w:space="0" w:color="000000"/>
            </w:tcBorders>
            <w:shd w:val="clear" w:color="000000" w:fill="C8ECF7"/>
            <w:vAlign w:val="bottom"/>
            <w:hideMark/>
          </w:tcPr>
          <w:p w14:paraId="214B9839" w14:textId="77777777" w:rsidR="007A435D" w:rsidRPr="00EC1C5E" w:rsidRDefault="007A435D" w:rsidP="00F66FC9">
            <w:pPr>
              <w:rPr>
                <w:rFonts w:eastAsia="Times New Roman"/>
                <w:color w:val="000000"/>
              </w:rPr>
            </w:pPr>
            <w:r w:rsidRPr="00EC1C5E">
              <w:rPr>
                <w:rFonts w:eastAsia="Times New Roman"/>
                <w:color w:val="000000"/>
              </w:rPr>
              <w:t>PG 5.1.1</w:t>
            </w:r>
            <w:r>
              <w:rPr>
                <w:rFonts w:eastAsia="Times New Roman"/>
                <w:color w:val="000000"/>
              </w:rPr>
              <w:t>.</w:t>
            </w:r>
            <w:r w:rsidRPr="00EC1C5E">
              <w:rPr>
                <w:rFonts w:eastAsia="Times New Roman"/>
                <w:color w:val="000000"/>
              </w:rPr>
              <w:t xml:space="preserve"> Diğer kamu kurumları ile yürütülen proje sayısı</w:t>
            </w:r>
          </w:p>
        </w:tc>
        <w:tc>
          <w:tcPr>
            <w:tcW w:w="0" w:type="auto"/>
            <w:tcBorders>
              <w:top w:val="nil"/>
              <w:left w:val="nil"/>
              <w:bottom w:val="single" w:sz="8" w:space="0" w:color="000000"/>
              <w:right w:val="single" w:sz="8" w:space="0" w:color="000000"/>
            </w:tcBorders>
            <w:shd w:val="clear" w:color="000000" w:fill="C8ECF7"/>
            <w:vAlign w:val="bottom"/>
            <w:hideMark/>
          </w:tcPr>
          <w:p w14:paraId="6C1B7847" w14:textId="77777777" w:rsidR="007A435D" w:rsidRPr="00EC1C5E" w:rsidRDefault="007A435D" w:rsidP="00F66FC9">
            <w:pPr>
              <w:rPr>
                <w:rFonts w:eastAsia="Times New Roman"/>
                <w:color w:val="000000"/>
              </w:rPr>
            </w:pPr>
            <w:r w:rsidRPr="00EC1C5E">
              <w:rPr>
                <w:rFonts w:eastAsia="Times New Roman"/>
                <w:color w:val="000000"/>
              </w:rPr>
              <w:t>Diğer kamu kurumları ile yürütülen proje sayısı</w:t>
            </w:r>
          </w:p>
        </w:tc>
        <w:tc>
          <w:tcPr>
            <w:tcW w:w="0" w:type="auto"/>
            <w:tcBorders>
              <w:top w:val="nil"/>
              <w:left w:val="nil"/>
              <w:bottom w:val="single" w:sz="8" w:space="0" w:color="000000"/>
              <w:right w:val="single" w:sz="8" w:space="0" w:color="000000"/>
            </w:tcBorders>
            <w:shd w:val="clear" w:color="000000" w:fill="C8ECF7"/>
            <w:vAlign w:val="bottom"/>
            <w:hideMark/>
          </w:tcPr>
          <w:p w14:paraId="74E2371F"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25699FDE"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6026C803"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4AD3F60D"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40933E31" w14:textId="77777777" w:rsidR="007A435D" w:rsidRPr="00EC1C5E" w:rsidRDefault="007A435D" w:rsidP="00F66FC9">
            <w:pPr>
              <w:rPr>
                <w:rFonts w:eastAsia="Times New Roman"/>
                <w:color w:val="000000"/>
              </w:rPr>
            </w:pPr>
            <w:r w:rsidRPr="00EC1C5E">
              <w:rPr>
                <w:rFonts w:eastAsia="Times New Roman"/>
                <w:color w:val="000000"/>
              </w:rPr>
              <w:t>100</w:t>
            </w:r>
          </w:p>
        </w:tc>
        <w:tc>
          <w:tcPr>
            <w:tcW w:w="0" w:type="auto"/>
            <w:vMerge/>
            <w:tcBorders>
              <w:top w:val="single" w:sz="8" w:space="0" w:color="000000"/>
              <w:left w:val="single" w:sz="8" w:space="0" w:color="000000"/>
              <w:bottom w:val="single" w:sz="8" w:space="0" w:color="000000"/>
              <w:right w:val="single" w:sz="12" w:space="0" w:color="000000"/>
            </w:tcBorders>
            <w:shd w:val="clear" w:color="000000" w:fill="FFFFFF"/>
            <w:vAlign w:val="center"/>
            <w:hideMark/>
          </w:tcPr>
          <w:p w14:paraId="6BC5C619" w14:textId="77777777" w:rsidR="007A435D" w:rsidRPr="00EC1C5E" w:rsidRDefault="007A435D" w:rsidP="00F66FC9">
            <w:pPr>
              <w:rPr>
                <w:rFonts w:eastAsia="Times New Roman"/>
                <w:color w:val="000000"/>
              </w:rPr>
            </w:pPr>
            <w:r w:rsidRPr="00EC1C5E">
              <w:rPr>
                <w:rFonts w:eastAsia="Times New Roman"/>
                <w:color w:val="000000"/>
              </w:rPr>
              <w:t>92,5</w:t>
            </w:r>
          </w:p>
        </w:tc>
      </w:tr>
      <w:tr w:rsidR="007A435D" w:rsidRPr="00EC1C5E" w14:paraId="0E3864EB"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717A59D" w14:textId="77777777" w:rsidR="007A435D" w:rsidRPr="00EC1C5E" w:rsidRDefault="007A435D" w:rsidP="00F66FC9">
            <w:pPr>
              <w:rPr>
                <w:rFonts w:eastAsia="Times New Roman"/>
                <w:color w:val="000000"/>
              </w:rPr>
            </w:pPr>
            <w:r w:rsidRPr="00EC1C5E">
              <w:rPr>
                <w:rFonts w:eastAsia="Times New Roman"/>
                <w:color w:val="000000"/>
              </w:rPr>
              <w:t>Hedef 5.2(Dezavantajlı gruplara yönelik sosyal entegrasyon ve kapsayıcılığa ilişkin yapılan faaliyet sayısının artırılması)</w:t>
            </w:r>
          </w:p>
        </w:tc>
        <w:tc>
          <w:tcPr>
            <w:tcW w:w="0" w:type="auto"/>
            <w:tcBorders>
              <w:top w:val="nil"/>
              <w:left w:val="nil"/>
              <w:bottom w:val="single" w:sz="8" w:space="0" w:color="000000"/>
              <w:right w:val="single" w:sz="8" w:space="0" w:color="000000"/>
            </w:tcBorders>
            <w:shd w:val="clear" w:color="000000" w:fill="C8ECF7"/>
            <w:vAlign w:val="bottom"/>
            <w:hideMark/>
          </w:tcPr>
          <w:p w14:paraId="713948CE" w14:textId="77777777" w:rsidR="007A435D" w:rsidRPr="00EC1C5E" w:rsidRDefault="007A435D" w:rsidP="00F66FC9">
            <w:pPr>
              <w:rPr>
                <w:rFonts w:eastAsia="Times New Roman"/>
                <w:color w:val="000000"/>
              </w:rPr>
            </w:pPr>
            <w:r w:rsidRPr="00EC1C5E">
              <w:rPr>
                <w:rFonts w:eastAsia="Times New Roman"/>
                <w:color w:val="000000"/>
              </w:rPr>
              <w:t>PG 5.2.1 Dezavantajlı gruplara yönelik sosyal entegrasyon ve kapsayıcılığa ilişkin yapılan faaliyet sayısı</w:t>
            </w:r>
          </w:p>
        </w:tc>
        <w:tc>
          <w:tcPr>
            <w:tcW w:w="0" w:type="auto"/>
            <w:tcBorders>
              <w:top w:val="nil"/>
              <w:left w:val="nil"/>
              <w:bottom w:val="single" w:sz="8" w:space="0" w:color="000000"/>
              <w:right w:val="single" w:sz="8" w:space="0" w:color="000000"/>
            </w:tcBorders>
            <w:shd w:val="clear" w:color="000000" w:fill="C8ECF7"/>
            <w:vAlign w:val="bottom"/>
            <w:hideMark/>
          </w:tcPr>
          <w:p w14:paraId="3DAAFFB2" w14:textId="77777777" w:rsidR="007A435D" w:rsidRPr="00EC1C5E" w:rsidRDefault="007A435D" w:rsidP="00F66FC9">
            <w:pPr>
              <w:rPr>
                <w:rFonts w:eastAsia="Times New Roman"/>
                <w:color w:val="000000"/>
              </w:rPr>
            </w:pPr>
            <w:r w:rsidRPr="00EC1C5E">
              <w:rPr>
                <w:rFonts w:eastAsia="Times New Roman"/>
                <w:color w:val="000000"/>
              </w:rPr>
              <w:t>Dezavantajlı gruplara yönelik sosyal entegrasyon ve kapsayıcılığa ilişkin yapılan faaliyet sayısı</w:t>
            </w:r>
          </w:p>
        </w:tc>
        <w:tc>
          <w:tcPr>
            <w:tcW w:w="0" w:type="auto"/>
            <w:tcBorders>
              <w:top w:val="nil"/>
              <w:left w:val="nil"/>
              <w:bottom w:val="single" w:sz="8" w:space="0" w:color="000000"/>
              <w:right w:val="single" w:sz="8" w:space="0" w:color="000000"/>
            </w:tcBorders>
            <w:shd w:val="clear" w:color="000000" w:fill="C8ECF7"/>
            <w:vAlign w:val="bottom"/>
            <w:hideMark/>
          </w:tcPr>
          <w:p w14:paraId="6420290D"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40D3CC50" w14:textId="77777777" w:rsidR="007A435D" w:rsidRPr="00EC1C5E" w:rsidRDefault="007A435D" w:rsidP="00F66FC9">
            <w:pPr>
              <w:rPr>
                <w:rFonts w:eastAsia="Times New Roman"/>
                <w:color w:val="000000"/>
              </w:rPr>
            </w:pPr>
            <w:r w:rsidRPr="00EC1C5E">
              <w:rPr>
                <w:rFonts w:eastAsia="Times New Roman"/>
                <w:color w:val="000000"/>
              </w:rPr>
              <w:t>1</w:t>
            </w:r>
          </w:p>
        </w:tc>
        <w:tc>
          <w:tcPr>
            <w:tcW w:w="0" w:type="auto"/>
            <w:tcBorders>
              <w:top w:val="nil"/>
              <w:left w:val="nil"/>
              <w:bottom w:val="single" w:sz="8" w:space="0" w:color="000000"/>
              <w:right w:val="single" w:sz="8" w:space="0" w:color="000000"/>
            </w:tcBorders>
            <w:shd w:val="clear" w:color="000000" w:fill="C8ECF7"/>
            <w:vAlign w:val="bottom"/>
            <w:hideMark/>
          </w:tcPr>
          <w:p w14:paraId="1851E4D1" w14:textId="77777777" w:rsidR="007A435D" w:rsidRPr="00EC1C5E" w:rsidRDefault="007A435D" w:rsidP="00F66FC9">
            <w:pPr>
              <w:rPr>
                <w:rFonts w:eastAsia="Times New Roman"/>
                <w:color w:val="000000"/>
              </w:rPr>
            </w:pPr>
            <w:r w:rsidRPr="00EC1C5E">
              <w:rPr>
                <w:rFonts w:eastAsia="Times New Roman"/>
                <w:color w:val="000000"/>
              </w:rPr>
              <w:t>1</w:t>
            </w:r>
          </w:p>
        </w:tc>
        <w:tc>
          <w:tcPr>
            <w:tcW w:w="0" w:type="auto"/>
            <w:tcBorders>
              <w:top w:val="nil"/>
              <w:left w:val="nil"/>
              <w:bottom w:val="single" w:sz="8" w:space="0" w:color="000000"/>
              <w:right w:val="single" w:sz="8" w:space="0" w:color="000000"/>
            </w:tcBorders>
            <w:shd w:val="clear" w:color="000000" w:fill="00CC44"/>
            <w:vAlign w:val="bottom"/>
            <w:hideMark/>
          </w:tcPr>
          <w:p w14:paraId="18C3F1E8"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30240BCD" w14:textId="77777777" w:rsidR="007A435D" w:rsidRPr="00EC1C5E" w:rsidRDefault="007A435D" w:rsidP="00F66FC9">
            <w:pPr>
              <w:rPr>
                <w:rFonts w:eastAsia="Times New Roman"/>
                <w:color w:val="000000"/>
              </w:rPr>
            </w:pPr>
            <w:r w:rsidRPr="00EC1C5E">
              <w:rPr>
                <w:rFonts w:eastAsia="Times New Roman"/>
                <w:color w:val="000000"/>
              </w:rPr>
              <w:t>100</w:t>
            </w: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71E58BFD" w14:textId="77777777" w:rsidR="007A435D" w:rsidRPr="00EC1C5E" w:rsidRDefault="007A435D" w:rsidP="00F66FC9">
            <w:pPr>
              <w:rPr>
                <w:rFonts w:eastAsia="Times New Roman"/>
                <w:color w:val="000000"/>
              </w:rPr>
            </w:pPr>
          </w:p>
        </w:tc>
      </w:tr>
      <w:tr w:rsidR="007A435D" w:rsidRPr="00EC1C5E" w14:paraId="67444D4E"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4845687" w14:textId="77777777" w:rsidR="007A435D" w:rsidRPr="00EC1C5E" w:rsidRDefault="007A435D" w:rsidP="00F66FC9">
            <w:pPr>
              <w:rPr>
                <w:rFonts w:eastAsia="Times New Roman"/>
                <w:color w:val="000000"/>
              </w:rPr>
            </w:pPr>
            <w:r w:rsidRPr="00EC1C5E">
              <w:rPr>
                <w:rFonts w:eastAsia="Times New Roman"/>
                <w:color w:val="000000"/>
              </w:rPr>
              <w:t xml:space="preserve">Hedef 5.3(Öğretim elemanlarının ve öğrencilerin yürüttüğü sosyal </w:t>
            </w:r>
            <w:r w:rsidRPr="00EC1C5E">
              <w:rPr>
                <w:rFonts w:eastAsia="Times New Roman"/>
                <w:color w:val="000000"/>
              </w:rPr>
              <w:lastRenderedPageBreak/>
              <w:t>sorumluk proje sayısının artırılması)</w:t>
            </w:r>
          </w:p>
        </w:tc>
        <w:tc>
          <w:tcPr>
            <w:tcW w:w="0" w:type="auto"/>
            <w:tcBorders>
              <w:top w:val="nil"/>
              <w:left w:val="nil"/>
              <w:bottom w:val="single" w:sz="8" w:space="0" w:color="000000"/>
              <w:right w:val="single" w:sz="8" w:space="0" w:color="000000"/>
            </w:tcBorders>
            <w:shd w:val="clear" w:color="000000" w:fill="C8ECF7"/>
            <w:vAlign w:val="bottom"/>
            <w:hideMark/>
          </w:tcPr>
          <w:p w14:paraId="03F833A4" w14:textId="77777777" w:rsidR="007A435D" w:rsidRPr="00EC1C5E" w:rsidRDefault="007A435D" w:rsidP="00F66FC9">
            <w:pPr>
              <w:rPr>
                <w:rFonts w:eastAsia="Times New Roman"/>
                <w:color w:val="000000"/>
              </w:rPr>
            </w:pPr>
            <w:r w:rsidRPr="00EC1C5E">
              <w:rPr>
                <w:rFonts w:eastAsia="Times New Roman"/>
                <w:color w:val="000000"/>
              </w:rPr>
              <w:lastRenderedPageBreak/>
              <w:t>PG 5.3.1 Kurumun Kendi Yürüttüğü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63E1CFB3" w14:textId="77777777" w:rsidR="007A435D" w:rsidRPr="00EC1C5E" w:rsidRDefault="007A435D" w:rsidP="00F66FC9">
            <w:pPr>
              <w:rPr>
                <w:rFonts w:eastAsia="Times New Roman"/>
                <w:color w:val="000000"/>
              </w:rPr>
            </w:pPr>
            <w:r w:rsidRPr="00EC1C5E">
              <w:rPr>
                <w:rFonts w:eastAsia="Times New Roman"/>
                <w:color w:val="000000"/>
              </w:rPr>
              <w:t>Kurumun Kendi Yürüttüğü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68E9FDE9"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73BEC575" w14:textId="77777777" w:rsidR="007A435D" w:rsidRPr="00EC1C5E" w:rsidRDefault="007A435D" w:rsidP="00F66FC9">
            <w:pPr>
              <w:rPr>
                <w:rFonts w:eastAsia="Times New Roman"/>
                <w:color w:val="000000"/>
              </w:rPr>
            </w:pPr>
            <w:r w:rsidRPr="00EC1C5E">
              <w:rPr>
                <w:rFonts w:eastAsia="Times New Roman"/>
                <w:color w:val="000000"/>
              </w:rPr>
              <w:t>1</w:t>
            </w:r>
          </w:p>
        </w:tc>
        <w:tc>
          <w:tcPr>
            <w:tcW w:w="0" w:type="auto"/>
            <w:tcBorders>
              <w:top w:val="nil"/>
              <w:left w:val="nil"/>
              <w:bottom w:val="single" w:sz="8" w:space="0" w:color="000000"/>
              <w:right w:val="single" w:sz="8" w:space="0" w:color="000000"/>
            </w:tcBorders>
            <w:shd w:val="clear" w:color="000000" w:fill="C8ECF7"/>
            <w:vAlign w:val="bottom"/>
            <w:hideMark/>
          </w:tcPr>
          <w:p w14:paraId="78AA1655"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3027AC66" w14:textId="77777777" w:rsidR="007A435D" w:rsidRPr="00EC1C5E" w:rsidRDefault="007A435D" w:rsidP="00F66FC9">
            <w:pPr>
              <w:jc w:val="center"/>
              <w:rPr>
                <w:rFonts w:eastAsia="Times New Roman"/>
                <w:color w:val="FFFFFF"/>
              </w:rPr>
            </w:pPr>
            <w:r w:rsidRPr="00EC1C5E">
              <w:rPr>
                <w:rFonts w:eastAsia="Times New Roman"/>
                <w:color w:val="FFFFFF"/>
              </w:rPr>
              <w:t>0%</w:t>
            </w:r>
          </w:p>
        </w:tc>
        <w:tc>
          <w:tcPr>
            <w:tcW w:w="0" w:type="auto"/>
            <w:tcBorders>
              <w:top w:val="nil"/>
              <w:left w:val="nil"/>
              <w:bottom w:val="single" w:sz="8" w:space="0" w:color="000000"/>
              <w:right w:val="single" w:sz="8" w:space="0" w:color="000000"/>
            </w:tcBorders>
            <w:shd w:val="clear" w:color="000000" w:fill="FFFFFF"/>
            <w:vAlign w:val="center"/>
            <w:hideMark/>
          </w:tcPr>
          <w:p w14:paraId="7D0D7FB8" w14:textId="77777777" w:rsidR="007A435D" w:rsidRPr="00EC1C5E" w:rsidRDefault="007A435D" w:rsidP="00F66FC9">
            <w:pPr>
              <w:rPr>
                <w:rFonts w:eastAsia="Times New Roman"/>
                <w:color w:val="000000"/>
              </w:rPr>
            </w:pPr>
            <w:r w:rsidRPr="00EC1C5E">
              <w:rPr>
                <w:rFonts w:eastAsia="Times New Roman"/>
                <w:color w:val="000000"/>
              </w:rPr>
              <w:t>70</w:t>
            </w: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09E9BEAB" w14:textId="77777777" w:rsidR="007A435D" w:rsidRPr="00EC1C5E" w:rsidRDefault="007A435D" w:rsidP="00F66FC9">
            <w:pPr>
              <w:rPr>
                <w:rFonts w:eastAsia="Times New Roman"/>
                <w:color w:val="000000"/>
              </w:rPr>
            </w:pPr>
          </w:p>
        </w:tc>
      </w:tr>
      <w:tr w:rsidR="007A435D" w:rsidRPr="00EC1C5E" w14:paraId="0DAB4096"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256A977"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11B004F0" w14:textId="77777777" w:rsidR="007A435D" w:rsidRPr="00EC1C5E" w:rsidRDefault="007A435D" w:rsidP="00F66FC9">
            <w:pPr>
              <w:rPr>
                <w:rFonts w:eastAsia="Times New Roman"/>
                <w:color w:val="000000"/>
              </w:rPr>
            </w:pPr>
            <w:r w:rsidRPr="00EC1C5E">
              <w:rPr>
                <w:rFonts w:eastAsia="Times New Roman"/>
                <w:color w:val="000000"/>
              </w:rPr>
              <w:t>PG 5.3.2 Kurumun ortak Yürüttüğü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28BA2256" w14:textId="77777777" w:rsidR="007A435D" w:rsidRPr="00EC1C5E" w:rsidRDefault="007A435D" w:rsidP="00F66FC9">
            <w:pPr>
              <w:rPr>
                <w:rFonts w:eastAsia="Times New Roman"/>
                <w:color w:val="000000"/>
              </w:rPr>
            </w:pPr>
            <w:r w:rsidRPr="00EC1C5E">
              <w:rPr>
                <w:rFonts w:eastAsia="Times New Roman"/>
                <w:color w:val="000000"/>
              </w:rPr>
              <w:t>Kurumun ortak Yürüttüğü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07C40B19"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06EA66FF"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697DFEDB"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21A6F692"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1D4DFECE"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5434EE6A" w14:textId="77777777" w:rsidR="007A435D" w:rsidRPr="00EC1C5E" w:rsidRDefault="007A435D" w:rsidP="00F66FC9">
            <w:pPr>
              <w:rPr>
                <w:rFonts w:eastAsia="Times New Roman"/>
                <w:color w:val="000000"/>
              </w:rPr>
            </w:pPr>
          </w:p>
        </w:tc>
      </w:tr>
      <w:tr w:rsidR="007A435D" w:rsidRPr="00EC1C5E" w14:paraId="7075AE3E"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DD9796E"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1B1460FB" w14:textId="77777777" w:rsidR="007A435D" w:rsidRPr="00EC1C5E" w:rsidRDefault="007A435D" w:rsidP="00F66FC9">
            <w:pPr>
              <w:rPr>
                <w:rFonts w:eastAsia="Times New Roman"/>
                <w:color w:val="000000"/>
              </w:rPr>
            </w:pPr>
            <w:r w:rsidRPr="00EC1C5E">
              <w:rPr>
                <w:rFonts w:eastAsia="Times New Roman"/>
                <w:color w:val="000000"/>
              </w:rPr>
              <w:t>PG 5.3.3 Öğrencilerin yaptığı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77D945F0" w14:textId="77777777" w:rsidR="007A435D" w:rsidRPr="00EC1C5E" w:rsidRDefault="007A435D" w:rsidP="00F66FC9">
            <w:pPr>
              <w:rPr>
                <w:rFonts w:eastAsia="Times New Roman"/>
                <w:color w:val="000000"/>
              </w:rPr>
            </w:pPr>
            <w:r w:rsidRPr="00EC1C5E">
              <w:rPr>
                <w:rFonts w:eastAsia="Times New Roman"/>
                <w:color w:val="000000"/>
              </w:rPr>
              <w:t>Öğrencilerin yaptığı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655CF056"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397CFFAA"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0B68F03B"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53D4C83F"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2512F74C"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63A5F35A" w14:textId="77777777" w:rsidR="007A435D" w:rsidRPr="00EC1C5E" w:rsidRDefault="007A435D" w:rsidP="00F66FC9">
            <w:pPr>
              <w:rPr>
                <w:rFonts w:eastAsia="Times New Roman"/>
                <w:color w:val="000000"/>
              </w:rPr>
            </w:pPr>
          </w:p>
        </w:tc>
      </w:tr>
      <w:tr w:rsidR="007A435D" w:rsidRPr="00EC1C5E" w14:paraId="112F7803"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DAA6599" w14:textId="77777777" w:rsidR="007A435D" w:rsidRPr="00EC1C5E" w:rsidRDefault="007A435D" w:rsidP="00F66FC9">
            <w:pPr>
              <w:rPr>
                <w:rFonts w:eastAsia="Times New Roman"/>
                <w:color w:val="000000"/>
              </w:rPr>
            </w:pPr>
            <w:r w:rsidRPr="00EC1C5E">
              <w:rPr>
                <w:rFonts w:eastAsia="Times New Roman"/>
                <w:color w:val="000000"/>
              </w:rPr>
              <w:t>Hedef 5.4(Hayat boyu öğrenme kapsamında sertifikalı eğitim sayısının artırılması)</w:t>
            </w:r>
          </w:p>
        </w:tc>
        <w:tc>
          <w:tcPr>
            <w:tcW w:w="0" w:type="auto"/>
            <w:tcBorders>
              <w:top w:val="nil"/>
              <w:left w:val="nil"/>
              <w:bottom w:val="single" w:sz="8" w:space="0" w:color="000000"/>
              <w:right w:val="single" w:sz="8" w:space="0" w:color="000000"/>
            </w:tcBorders>
            <w:shd w:val="clear" w:color="000000" w:fill="C8ECF7"/>
            <w:vAlign w:val="bottom"/>
            <w:hideMark/>
          </w:tcPr>
          <w:p w14:paraId="3D08A022" w14:textId="77777777" w:rsidR="007A435D" w:rsidRPr="00EC1C5E" w:rsidRDefault="007A435D" w:rsidP="00F66FC9">
            <w:pPr>
              <w:rPr>
                <w:rFonts w:eastAsia="Times New Roman"/>
                <w:color w:val="000000"/>
              </w:rPr>
            </w:pPr>
            <w:r w:rsidRPr="00EC1C5E">
              <w:rPr>
                <w:rFonts w:eastAsia="Times New Roman"/>
                <w:color w:val="000000"/>
              </w:rPr>
              <w:t>PG 5.4.1 SEM, Hayat Boyu Öğrenme Merkezinde Sertifikalı 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0EF41471" w14:textId="77777777" w:rsidR="007A435D" w:rsidRPr="00EC1C5E" w:rsidRDefault="007A435D" w:rsidP="00F66FC9">
            <w:pPr>
              <w:rPr>
                <w:rFonts w:eastAsia="Times New Roman"/>
                <w:color w:val="000000"/>
              </w:rPr>
            </w:pPr>
            <w:r w:rsidRPr="00EC1C5E">
              <w:rPr>
                <w:rFonts w:eastAsia="Times New Roman"/>
                <w:color w:val="000000"/>
              </w:rPr>
              <w:t>SEM, Hayat Boyu Öğrenme Merkezinde Sertifikalı 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44C0EF98"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38B46B11"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7C7C44A3"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46621CC6"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3CF69FA3" w14:textId="77777777" w:rsidR="007A435D" w:rsidRPr="00EC1C5E" w:rsidRDefault="007A435D" w:rsidP="00F66FC9">
            <w:pPr>
              <w:rPr>
                <w:rFonts w:eastAsia="Times New Roman"/>
                <w:color w:val="000000"/>
              </w:rPr>
            </w:pPr>
            <w:r w:rsidRPr="00EC1C5E">
              <w:rPr>
                <w:rFonts w:eastAsia="Times New Roman"/>
                <w:color w:val="000000"/>
              </w:rPr>
              <w:t>100</w:t>
            </w: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5C570389" w14:textId="77777777" w:rsidR="007A435D" w:rsidRPr="00EC1C5E" w:rsidRDefault="007A435D" w:rsidP="00F66FC9">
            <w:pPr>
              <w:rPr>
                <w:rFonts w:eastAsia="Times New Roman"/>
                <w:color w:val="000000"/>
              </w:rPr>
            </w:pPr>
          </w:p>
        </w:tc>
      </w:tr>
      <w:tr w:rsidR="007A435D" w:rsidRPr="00EC1C5E" w14:paraId="62E95EF9"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51BCB60"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76561C3B" w14:textId="77777777" w:rsidR="007A435D" w:rsidRPr="00EC1C5E" w:rsidRDefault="007A435D" w:rsidP="00F66FC9">
            <w:pPr>
              <w:rPr>
                <w:rFonts w:eastAsia="Times New Roman"/>
                <w:color w:val="000000"/>
              </w:rPr>
            </w:pPr>
            <w:r w:rsidRPr="00EC1C5E">
              <w:rPr>
                <w:rFonts w:eastAsia="Times New Roman"/>
                <w:color w:val="000000"/>
              </w:rPr>
              <w:t>PG 5.4.2 SEM, Hayat Boyu Öğrenme Merkezi vb. Yıllık Eğitim Saati</w:t>
            </w:r>
          </w:p>
        </w:tc>
        <w:tc>
          <w:tcPr>
            <w:tcW w:w="0" w:type="auto"/>
            <w:tcBorders>
              <w:top w:val="nil"/>
              <w:left w:val="nil"/>
              <w:bottom w:val="single" w:sz="8" w:space="0" w:color="000000"/>
              <w:right w:val="single" w:sz="8" w:space="0" w:color="000000"/>
            </w:tcBorders>
            <w:shd w:val="clear" w:color="000000" w:fill="C8ECF7"/>
            <w:vAlign w:val="bottom"/>
            <w:hideMark/>
          </w:tcPr>
          <w:p w14:paraId="6085F506" w14:textId="77777777" w:rsidR="007A435D" w:rsidRPr="00EC1C5E" w:rsidRDefault="007A435D" w:rsidP="00F66FC9">
            <w:pPr>
              <w:rPr>
                <w:rFonts w:eastAsia="Times New Roman"/>
                <w:color w:val="000000"/>
              </w:rPr>
            </w:pPr>
            <w:r w:rsidRPr="00EC1C5E">
              <w:rPr>
                <w:rFonts w:eastAsia="Times New Roman"/>
                <w:color w:val="000000"/>
              </w:rPr>
              <w:t>SEM, Hayat Boyu Öğrenme Merkezi vb. Yıllık Eğitim Saati</w:t>
            </w:r>
          </w:p>
        </w:tc>
        <w:tc>
          <w:tcPr>
            <w:tcW w:w="0" w:type="auto"/>
            <w:tcBorders>
              <w:top w:val="nil"/>
              <w:left w:val="nil"/>
              <w:bottom w:val="single" w:sz="8" w:space="0" w:color="000000"/>
              <w:right w:val="single" w:sz="8" w:space="0" w:color="000000"/>
            </w:tcBorders>
            <w:shd w:val="clear" w:color="000000" w:fill="C8ECF7"/>
            <w:vAlign w:val="bottom"/>
            <w:hideMark/>
          </w:tcPr>
          <w:p w14:paraId="0E15CF1C"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75B7162C"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0BDA8E3F"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5A8FCEE4"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5A00F005"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7104DEEF" w14:textId="77777777" w:rsidR="007A435D" w:rsidRPr="00EC1C5E" w:rsidRDefault="007A435D" w:rsidP="00F66FC9">
            <w:pPr>
              <w:rPr>
                <w:rFonts w:eastAsia="Times New Roman"/>
                <w:color w:val="000000"/>
              </w:rPr>
            </w:pPr>
          </w:p>
        </w:tc>
      </w:tr>
      <w:tr w:rsidR="007A435D" w:rsidRPr="00EC1C5E" w14:paraId="57DDBFB0" w14:textId="77777777" w:rsidTr="00F66FC9">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DED62E1" w14:textId="77777777" w:rsidR="007A435D" w:rsidRPr="00EC1C5E" w:rsidRDefault="007A435D" w:rsidP="00F66FC9">
            <w:pPr>
              <w:rPr>
                <w:rFonts w:eastAsia="Times New Roman"/>
                <w:color w:val="000000"/>
              </w:rPr>
            </w:pPr>
          </w:p>
        </w:tc>
        <w:tc>
          <w:tcPr>
            <w:tcW w:w="0" w:type="auto"/>
            <w:tcBorders>
              <w:top w:val="nil"/>
              <w:left w:val="nil"/>
              <w:bottom w:val="single" w:sz="8" w:space="0" w:color="000000"/>
              <w:right w:val="single" w:sz="8" w:space="0" w:color="000000"/>
            </w:tcBorders>
            <w:shd w:val="clear" w:color="000000" w:fill="C8ECF7"/>
            <w:vAlign w:val="bottom"/>
            <w:hideMark/>
          </w:tcPr>
          <w:p w14:paraId="06F72536" w14:textId="77777777" w:rsidR="007A435D" w:rsidRPr="00EC1C5E" w:rsidRDefault="007A435D" w:rsidP="00F66FC9">
            <w:pPr>
              <w:rPr>
                <w:rFonts w:eastAsia="Times New Roman"/>
                <w:color w:val="000000"/>
              </w:rPr>
            </w:pPr>
            <w:r w:rsidRPr="00EC1C5E">
              <w:rPr>
                <w:rFonts w:eastAsia="Times New Roman"/>
                <w:color w:val="000000"/>
              </w:rPr>
              <w:t>PG 5.4.3 SEM, Hayat Boyu Öğrenme Merkezi vb. Yıllık Eğitim Alan Kişi Sayısı</w:t>
            </w:r>
          </w:p>
        </w:tc>
        <w:tc>
          <w:tcPr>
            <w:tcW w:w="0" w:type="auto"/>
            <w:tcBorders>
              <w:top w:val="nil"/>
              <w:left w:val="nil"/>
              <w:bottom w:val="single" w:sz="8" w:space="0" w:color="000000"/>
              <w:right w:val="single" w:sz="8" w:space="0" w:color="000000"/>
            </w:tcBorders>
            <w:shd w:val="clear" w:color="000000" w:fill="C8ECF7"/>
            <w:vAlign w:val="bottom"/>
            <w:hideMark/>
          </w:tcPr>
          <w:p w14:paraId="525B496E" w14:textId="77777777" w:rsidR="007A435D" w:rsidRPr="00EC1C5E" w:rsidRDefault="007A435D" w:rsidP="00F66FC9">
            <w:pPr>
              <w:rPr>
                <w:rFonts w:eastAsia="Times New Roman"/>
                <w:color w:val="000000"/>
              </w:rPr>
            </w:pPr>
            <w:r w:rsidRPr="00EC1C5E">
              <w:rPr>
                <w:rFonts w:eastAsia="Times New Roman"/>
                <w:color w:val="000000"/>
              </w:rPr>
              <w:t>SEM, Hayat Boyu Öğrenme Merkezi vb. Yıllık Eğitim Alan Kişi Sayısı</w:t>
            </w:r>
          </w:p>
        </w:tc>
        <w:tc>
          <w:tcPr>
            <w:tcW w:w="0" w:type="auto"/>
            <w:tcBorders>
              <w:top w:val="nil"/>
              <w:left w:val="nil"/>
              <w:bottom w:val="single" w:sz="8" w:space="0" w:color="000000"/>
              <w:right w:val="single" w:sz="8" w:space="0" w:color="000000"/>
            </w:tcBorders>
            <w:shd w:val="clear" w:color="000000" w:fill="C8ECF7"/>
            <w:vAlign w:val="bottom"/>
            <w:hideMark/>
          </w:tcPr>
          <w:p w14:paraId="131CDF60"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55B21441"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C8ECF7"/>
            <w:vAlign w:val="bottom"/>
            <w:hideMark/>
          </w:tcPr>
          <w:p w14:paraId="2BBFEC2A" w14:textId="77777777" w:rsidR="007A435D" w:rsidRPr="00EC1C5E" w:rsidRDefault="007A435D" w:rsidP="00F66FC9">
            <w:pPr>
              <w:rPr>
                <w:rFonts w:eastAsia="Times New Roman"/>
                <w:color w:val="000000"/>
              </w:rPr>
            </w:pPr>
            <w:r w:rsidRPr="00EC1C5E">
              <w:rPr>
                <w:rFonts w:eastAsia="Times New Roman"/>
                <w:color w:val="000000"/>
              </w:rPr>
              <w:t>0</w:t>
            </w:r>
          </w:p>
        </w:tc>
        <w:tc>
          <w:tcPr>
            <w:tcW w:w="0" w:type="auto"/>
            <w:tcBorders>
              <w:top w:val="nil"/>
              <w:left w:val="nil"/>
              <w:bottom w:val="single" w:sz="8" w:space="0" w:color="000000"/>
              <w:right w:val="single" w:sz="8" w:space="0" w:color="000000"/>
            </w:tcBorders>
            <w:shd w:val="clear" w:color="000000" w:fill="00CC44"/>
            <w:vAlign w:val="bottom"/>
            <w:hideMark/>
          </w:tcPr>
          <w:p w14:paraId="7CD3C5F8" w14:textId="77777777" w:rsidR="007A435D" w:rsidRPr="00EC1C5E" w:rsidRDefault="007A435D" w:rsidP="00F66FC9">
            <w:pPr>
              <w:jc w:val="center"/>
              <w:rPr>
                <w:rFonts w:eastAsia="Times New Roman"/>
                <w:color w:val="FFFFFF"/>
              </w:rPr>
            </w:pPr>
            <w:r w:rsidRPr="00EC1C5E">
              <w:rPr>
                <w:rFonts w:eastAsia="Times New Roman"/>
                <w:color w:val="FFFFFF"/>
              </w:rPr>
              <w:t>100%</w:t>
            </w:r>
          </w:p>
        </w:tc>
        <w:tc>
          <w:tcPr>
            <w:tcW w:w="0" w:type="auto"/>
            <w:tcBorders>
              <w:top w:val="nil"/>
              <w:left w:val="nil"/>
              <w:bottom w:val="single" w:sz="8" w:space="0" w:color="000000"/>
              <w:right w:val="single" w:sz="8" w:space="0" w:color="000000"/>
            </w:tcBorders>
            <w:shd w:val="clear" w:color="000000" w:fill="FFFFFF"/>
            <w:vAlign w:val="center"/>
            <w:hideMark/>
          </w:tcPr>
          <w:p w14:paraId="635EBC91" w14:textId="77777777" w:rsidR="007A435D" w:rsidRPr="00EC1C5E" w:rsidRDefault="007A435D" w:rsidP="00F66FC9">
            <w:pPr>
              <w:rPr>
                <w:rFonts w:eastAsia="Times New Roman"/>
                <w:color w:val="000000"/>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14:paraId="44750215" w14:textId="77777777" w:rsidR="007A435D" w:rsidRPr="00EC1C5E" w:rsidRDefault="007A435D" w:rsidP="00F66FC9">
            <w:pPr>
              <w:rPr>
                <w:rFonts w:eastAsia="Times New Roman"/>
                <w:color w:val="000000"/>
              </w:rPr>
            </w:pPr>
          </w:p>
        </w:tc>
      </w:tr>
    </w:tbl>
    <w:p w14:paraId="710F9787" w14:textId="77777777" w:rsidR="007A435D" w:rsidRDefault="007A435D" w:rsidP="007A435D">
      <w:pPr>
        <w:pStyle w:val="ListeParagraf"/>
        <w:spacing w:line="480" w:lineRule="auto"/>
        <w:ind w:left="360"/>
        <w:jc w:val="both"/>
      </w:pPr>
    </w:p>
    <w:p w14:paraId="7E351904" w14:textId="77777777" w:rsidR="007A435D" w:rsidRDefault="007A435D" w:rsidP="007A435D">
      <w:pPr>
        <w:pStyle w:val="ListeParagraf"/>
        <w:spacing w:line="480" w:lineRule="auto"/>
        <w:ind w:left="360"/>
        <w:jc w:val="both"/>
      </w:pPr>
    </w:p>
    <w:p w14:paraId="560D9BC6" w14:textId="77777777" w:rsidR="007A435D" w:rsidRDefault="007A435D" w:rsidP="007A435D">
      <w:pPr>
        <w:pStyle w:val="ListeParagraf"/>
        <w:spacing w:line="480" w:lineRule="auto"/>
        <w:ind w:left="360"/>
        <w:jc w:val="both"/>
      </w:pPr>
    </w:p>
    <w:p w14:paraId="631DD55E" w14:textId="77777777" w:rsidR="007A435D" w:rsidRDefault="007A435D" w:rsidP="007A435D">
      <w:pPr>
        <w:pStyle w:val="ListeParagraf"/>
        <w:spacing w:line="480" w:lineRule="auto"/>
        <w:ind w:left="360"/>
        <w:jc w:val="both"/>
      </w:pPr>
    </w:p>
    <w:p w14:paraId="0A8F5A35" w14:textId="77777777" w:rsidR="007A435D" w:rsidRDefault="007A435D" w:rsidP="007A435D">
      <w:pPr>
        <w:pStyle w:val="ListeParagraf"/>
        <w:spacing w:line="480" w:lineRule="auto"/>
        <w:ind w:left="360"/>
        <w:jc w:val="both"/>
        <w:rPr>
          <w:rFonts w:ascii="Times New Roman" w:hAnsi="Times New Roman" w:cs="Times New Roman"/>
          <w:bCs/>
        </w:rPr>
      </w:pPr>
      <w:r w:rsidRPr="00141AB6">
        <w:t xml:space="preserve"> </w:t>
      </w:r>
    </w:p>
    <w:p w14:paraId="42C22FBB" w14:textId="67E2879F" w:rsidR="00A51D9B" w:rsidRPr="007A435D" w:rsidRDefault="00A51D9B" w:rsidP="007A435D">
      <w:pPr>
        <w:pStyle w:val="ListeParagraf"/>
        <w:spacing w:line="480" w:lineRule="auto"/>
        <w:ind w:left="360"/>
        <w:jc w:val="both"/>
        <w:rPr>
          <w:rFonts w:ascii="Times New Roman" w:hAnsi="Times New Roman" w:cs="Times New Roman"/>
          <w:bCs/>
        </w:rPr>
      </w:pPr>
    </w:p>
    <w:sectPr w:rsidR="00A51D9B" w:rsidRPr="007A435D" w:rsidSect="009D16A6">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E07"/>
    <w:multiLevelType w:val="hybridMultilevel"/>
    <w:tmpl w:val="ACD01C04"/>
    <w:lvl w:ilvl="0" w:tplc="1F349514">
      <w:start w:val="6"/>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5F83693"/>
    <w:multiLevelType w:val="hybridMultilevel"/>
    <w:tmpl w:val="69C084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104267"/>
    <w:multiLevelType w:val="hybridMultilevel"/>
    <w:tmpl w:val="62F8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CE62B8"/>
    <w:multiLevelType w:val="hybridMultilevel"/>
    <w:tmpl w:val="69C0849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18A43D8"/>
    <w:multiLevelType w:val="hybridMultilevel"/>
    <w:tmpl w:val="69C08498"/>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5" w15:restartNumberingAfterBreak="0">
    <w:nsid w:val="7F262E89"/>
    <w:multiLevelType w:val="hybridMultilevel"/>
    <w:tmpl w:val="F3103884"/>
    <w:lvl w:ilvl="0" w:tplc="242E7D4A">
      <w:start w:val="3"/>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16cid:durableId="1108548916">
    <w:abstractNumId w:val="2"/>
  </w:num>
  <w:num w:numId="2" w16cid:durableId="1469787633">
    <w:abstractNumId w:val="3"/>
  </w:num>
  <w:num w:numId="3" w16cid:durableId="1082724443">
    <w:abstractNumId w:val="1"/>
  </w:num>
  <w:num w:numId="4" w16cid:durableId="1332484932">
    <w:abstractNumId w:val="4"/>
  </w:num>
  <w:num w:numId="5" w16cid:durableId="113401974">
    <w:abstractNumId w:val="5"/>
  </w:num>
  <w:num w:numId="6" w16cid:durableId="1308438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48"/>
    <w:rsid w:val="00070D7D"/>
    <w:rsid w:val="00082B25"/>
    <w:rsid w:val="0008485B"/>
    <w:rsid w:val="000A583F"/>
    <w:rsid w:val="000A77A2"/>
    <w:rsid w:val="000B5BA4"/>
    <w:rsid w:val="00112FA9"/>
    <w:rsid w:val="0013338F"/>
    <w:rsid w:val="00141AB6"/>
    <w:rsid w:val="00195D75"/>
    <w:rsid w:val="001A793D"/>
    <w:rsid w:val="001F4CF4"/>
    <w:rsid w:val="002E4682"/>
    <w:rsid w:val="002F358C"/>
    <w:rsid w:val="004C43A5"/>
    <w:rsid w:val="005449BD"/>
    <w:rsid w:val="00616DD1"/>
    <w:rsid w:val="00663A15"/>
    <w:rsid w:val="0069593B"/>
    <w:rsid w:val="006C62E9"/>
    <w:rsid w:val="00701CC8"/>
    <w:rsid w:val="00723AD4"/>
    <w:rsid w:val="007360AB"/>
    <w:rsid w:val="007A435D"/>
    <w:rsid w:val="007D14CE"/>
    <w:rsid w:val="008106CE"/>
    <w:rsid w:val="00983C4E"/>
    <w:rsid w:val="0099390C"/>
    <w:rsid w:val="009D16A6"/>
    <w:rsid w:val="009D1F7B"/>
    <w:rsid w:val="009D4E48"/>
    <w:rsid w:val="009D6949"/>
    <w:rsid w:val="009F4AB7"/>
    <w:rsid w:val="00A03D09"/>
    <w:rsid w:val="00A51D9B"/>
    <w:rsid w:val="00A51E04"/>
    <w:rsid w:val="00B45196"/>
    <w:rsid w:val="00BA53D7"/>
    <w:rsid w:val="00BD2E3E"/>
    <w:rsid w:val="00C177A3"/>
    <w:rsid w:val="00C86AEF"/>
    <w:rsid w:val="00CC3063"/>
    <w:rsid w:val="00CF7CCA"/>
    <w:rsid w:val="00D43414"/>
    <w:rsid w:val="00DB1520"/>
    <w:rsid w:val="00DB4249"/>
    <w:rsid w:val="00DD591E"/>
    <w:rsid w:val="00E11153"/>
    <w:rsid w:val="00E305E6"/>
    <w:rsid w:val="00F258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01FE"/>
  <w15:chartTrackingRefBased/>
  <w15:docId w15:val="{3FEE9D00-AD52-4CF5-8FEF-2341AA53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C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F7CCA"/>
    <w:rPr>
      <w:b/>
      <w:bCs/>
    </w:rPr>
  </w:style>
  <w:style w:type="paragraph" w:styleId="NormalWeb">
    <w:name w:val="Normal (Web)"/>
    <w:basedOn w:val="Normal"/>
    <w:uiPriority w:val="99"/>
    <w:semiHidden/>
    <w:unhideWhenUsed/>
    <w:rsid w:val="00CF7CCA"/>
    <w:pPr>
      <w:spacing w:before="100" w:beforeAutospacing="1" w:after="100" w:afterAutospacing="1" w:line="240" w:lineRule="auto"/>
    </w:pPr>
    <w:rPr>
      <w:rFonts w:ascii="Times New Roman" w:eastAsia="Times New Roman" w:hAnsi="Times New Roman" w:cs="Times New Roman"/>
      <w:lang w:eastAsia="tr-TR"/>
    </w:rPr>
  </w:style>
  <w:style w:type="paragraph" w:styleId="AralkYok">
    <w:name w:val="No Spacing"/>
    <w:link w:val="AralkYokChar"/>
    <w:uiPriority w:val="1"/>
    <w:qFormat/>
    <w:rsid w:val="00CF7CCA"/>
    <w:pPr>
      <w:spacing w:after="0" w:line="240" w:lineRule="auto"/>
    </w:pPr>
  </w:style>
  <w:style w:type="table" w:styleId="TabloKlavuzu">
    <w:name w:val="Table Grid"/>
    <w:basedOn w:val="NormalTablo"/>
    <w:uiPriority w:val="39"/>
    <w:rsid w:val="000B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1520"/>
    <w:pPr>
      <w:ind w:left="720"/>
      <w:contextualSpacing/>
    </w:pPr>
  </w:style>
  <w:style w:type="character" w:customStyle="1" w:styleId="AralkYokChar">
    <w:name w:val="Aralık Yok Char"/>
    <w:basedOn w:val="VarsaylanParagrafYazTipi"/>
    <w:link w:val="AralkYok"/>
    <w:uiPriority w:val="1"/>
    <w:rsid w:val="009D16A6"/>
  </w:style>
  <w:style w:type="paragraph" w:styleId="Dzeltme">
    <w:name w:val="Revision"/>
    <w:hidden/>
    <w:uiPriority w:val="99"/>
    <w:semiHidden/>
    <w:rsid w:val="00E111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5800">
      <w:bodyDiv w:val="1"/>
      <w:marLeft w:val="0"/>
      <w:marRight w:val="0"/>
      <w:marTop w:val="0"/>
      <w:marBottom w:val="0"/>
      <w:divBdr>
        <w:top w:val="none" w:sz="0" w:space="0" w:color="auto"/>
        <w:left w:val="none" w:sz="0" w:space="0" w:color="auto"/>
        <w:bottom w:val="none" w:sz="0" w:space="0" w:color="auto"/>
        <w:right w:val="none" w:sz="0" w:space="0" w:color="auto"/>
      </w:divBdr>
    </w:div>
    <w:div w:id="225803296">
      <w:bodyDiv w:val="1"/>
      <w:marLeft w:val="0"/>
      <w:marRight w:val="0"/>
      <w:marTop w:val="0"/>
      <w:marBottom w:val="0"/>
      <w:divBdr>
        <w:top w:val="none" w:sz="0" w:space="0" w:color="auto"/>
        <w:left w:val="none" w:sz="0" w:space="0" w:color="auto"/>
        <w:bottom w:val="none" w:sz="0" w:space="0" w:color="auto"/>
        <w:right w:val="none" w:sz="0" w:space="0" w:color="auto"/>
      </w:divBdr>
    </w:div>
    <w:div w:id="808130031">
      <w:bodyDiv w:val="1"/>
      <w:marLeft w:val="0"/>
      <w:marRight w:val="0"/>
      <w:marTop w:val="0"/>
      <w:marBottom w:val="0"/>
      <w:divBdr>
        <w:top w:val="none" w:sz="0" w:space="0" w:color="auto"/>
        <w:left w:val="none" w:sz="0" w:space="0" w:color="auto"/>
        <w:bottom w:val="none" w:sz="0" w:space="0" w:color="auto"/>
        <w:right w:val="none" w:sz="0" w:space="0" w:color="auto"/>
      </w:divBdr>
    </w:div>
    <w:div w:id="815342617">
      <w:bodyDiv w:val="1"/>
      <w:marLeft w:val="0"/>
      <w:marRight w:val="0"/>
      <w:marTop w:val="0"/>
      <w:marBottom w:val="0"/>
      <w:divBdr>
        <w:top w:val="none" w:sz="0" w:space="0" w:color="auto"/>
        <w:left w:val="none" w:sz="0" w:space="0" w:color="auto"/>
        <w:bottom w:val="none" w:sz="0" w:space="0" w:color="auto"/>
        <w:right w:val="none" w:sz="0" w:space="0" w:color="auto"/>
      </w:divBdr>
    </w:div>
    <w:div w:id="930700987">
      <w:bodyDiv w:val="1"/>
      <w:marLeft w:val="0"/>
      <w:marRight w:val="0"/>
      <w:marTop w:val="0"/>
      <w:marBottom w:val="0"/>
      <w:divBdr>
        <w:top w:val="none" w:sz="0" w:space="0" w:color="auto"/>
        <w:left w:val="none" w:sz="0" w:space="0" w:color="auto"/>
        <w:bottom w:val="none" w:sz="0" w:space="0" w:color="auto"/>
        <w:right w:val="none" w:sz="0" w:space="0" w:color="auto"/>
      </w:divBdr>
    </w:div>
    <w:div w:id="1473136342">
      <w:bodyDiv w:val="1"/>
      <w:marLeft w:val="0"/>
      <w:marRight w:val="0"/>
      <w:marTop w:val="0"/>
      <w:marBottom w:val="0"/>
      <w:divBdr>
        <w:top w:val="none" w:sz="0" w:space="0" w:color="auto"/>
        <w:left w:val="none" w:sz="0" w:space="0" w:color="auto"/>
        <w:bottom w:val="none" w:sz="0" w:space="0" w:color="auto"/>
        <w:right w:val="none" w:sz="0" w:space="0" w:color="auto"/>
      </w:divBdr>
    </w:div>
    <w:div w:id="1613706203">
      <w:bodyDiv w:val="1"/>
      <w:marLeft w:val="0"/>
      <w:marRight w:val="0"/>
      <w:marTop w:val="0"/>
      <w:marBottom w:val="0"/>
      <w:divBdr>
        <w:top w:val="none" w:sz="0" w:space="0" w:color="auto"/>
        <w:left w:val="none" w:sz="0" w:space="0" w:color="auto"/>
        <w:bottom w:val="none" w:sz="0" w:space="0" w:color="auto"/>
        <w:right w:val="none" w:sz="0" w:space="0" w:color="auto"/>
      </w:divBdr>
    </w:div>
    <w:div w:id="1885479738">
      <w:bodyDiv w:val="1"/>
      <w:marLeft w:val="0"/>
      <w:marRight w:val="0"/>
      <w:marTop w:val="0"/>
      <w:marBottom w:val="0"/>
      <w:divBdr>
        <w:top w:val="none" w:sz="0" w:space="0" w:color="auto"/>
        <w:left w:val="none" w:sz="0" w:space="0" w:color="auto"/>
        <w:bottom w:val="none" w:sz="0" w:space="0" w:color="auto"/>
        <w:right w:val="none" w:sz="0" w:space="0" w:color="auto"/>
      </w:divBdr>
    </w:div>
    <w:div w:id="1916552324">
      <w:bodyDiv w:val="1"/>
      <w:marLeft w:val="0"/>
      <w:marRight w:val="0"/>
      <w:marTop w:val="0"/>
      <w:marBottom w:val="0"/>
      <w:divBdr>
        <w:top w:val="none" w:sz="0" w:space="0" w:color="auto"/>
        <w:left w:val="none" w:sz="0" w:space="0" w:color="auto"/>
        <w:bottom w:val="none" w:sz="0" w:space="0" w:color="auto"/>
        <w:right w:val="none" w:sz="0" w:space="0" w:color="auto"/>
      </w:divBdr>
    </w:div>
    <w:div w:id="1938247980">
      <w:bodyDiv w:val="1"/>
      <w:marLeft w:val="0"/>
      <w:marRight w:val="0"/>
      <w:marTop w:val="0"/>
      <w:marBottom w:val="0"/>
      <w:divBdr>
        <w:top w:val="none" w:sz="0" w:space="0" w:color="auto"/>
        <w:left w:val="none" w:sz="0" w:space="0" w:color="auto"/>
        <w:bottom w:val="none" w:sz="0" w:space="0" w:color="auto"/>
        <w:right w:val="none" w:sz="0" w:space="0" w:color="auto"/>
      </w:divBdr>
    </w:div>
    <w:div w:id="1940868794">
      <w:bodyDiv w:val="1"/>
      <w:marLeft w:val="0"/>
      <w:marRight w:val="0"/>
      <w:marTop w:val="0"/>
      <w:marBottom w:val="0"/>
      <w:divBdr>
        <w:top w:val="none" w:sz="0" w:space="0" w:color="auto"/>
        <w:left w:val="none" w:sz="0" w:space="0" w:color="auto"/>
        <w:bottom w:val="none" w:sz="0" w:space="0" w:color="auto"/>
        <w:right w:val="none" w:sz="0" w:space="0" w:color="auto"/>
      </w:divBdr>
    </w:div>
    <w:div w:id="19627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YABANCI DİLLER YÜKSEKOKUL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ACD6D5-0C7A-46C6-A23B-D389EE5F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4456</Words>
  <Characters>25404</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2022 Stratejik Plan Değerlendirme Raporu</vt:lpstr>
    </vt:vector>
  </TitlesOfParts>
  <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Plan 2022 Değerlendirme Raporu</dc:title>
  <dc:subject/>
  <dc:creator>yüksel</dc:creator>
  <cp:keywords/>
  <dc:description/>
  <cp:lastModifiedBy>Alper Kalyoncu</cp:lastModifiedBy>
  <cp:revision>12</cp:revision>
  <dcterms:created xsi:type="dcterms:W3CDTF">2023-01-26T09:07:00Z</dcterms:created>
  <dcterms:modified xsi:type="dcterms:W3CDTF">2023-01-30T12:39:00Z</dcterms:modified>
</cp:coreProperties>
</file>